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EC" w:rsidRDefault="00625B91" w:rsidP="008504EC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8pt;height:30.75pt" adj="5665" fillcolor="#548dd4 [1951]">
            <v:shadow on="t" color="#868686" opacity=".5" offset="6pt,6pt"/>
            <v:textpath style="font-family:&quot;Impact&quot;;font-size:8pt;v-text-kern:t" trim="t" fitpath="t" xscale="f" string="Mr CHARAFI   chararose.e-monsite.com  0677 84 31 42       "/>
          </v:shape>
        </w:pict>
      </w:r>
    </w:p>
    <w:p w:rsidR="008504EC" w:rsidRDefault="00625B91" w:rsidP="008504E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7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Les activités de langue"/>
          </v:shape>
        </w:pict>
      </w:r>
      <w:r w:rsidR="008504EC">
        <w:t xml:space="preserve">      </w:t>
      </w:r>
      <w:r>
        <w:pict>
          <v:shape id="_x0000_i1027" type="#_x0000_t136" style="width:167.25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Révision globale "/>
          </v:shape>
        </w:pict>
      </w:r>
    </w:p>
    <w:p w:rsidR="00217DE9" w:rsidRPr="00CE4F4A" w:rsidRDefault="00217DE9">
      <w:pPr>
        <w:rPr>
          <w:rFonts w:asciiTheme="majorBidi" w:hAnsiTheme="majorBidi" w:cstheme="majorBidi"/>
        </w:rPr>
      </w:pPr>
      <w:r>
        <w:rPr>
          <w:rFonts w:cstheme="minorHAnsi"/>
        </w:rPr>
        <w:t>❶</w:t>
      </w:r>
      <w:r w:rsidRPr="00CE4F4A">
        <w:rPr>
          <w:rFonts w:asciiTheme="majorBidi" w:hAnsiTheme="majorBidi" w:cstheme="majorBidi"/>
        </w:rPr>
        <w:t>Enonciation :</w:t>
      </w:r>
    </w:p>
    <w:p w:rsidR="00217DE9" w:rsidRPr="00CE4F4A" w:rsidRDefault="00217DE9" w:rsidP="00217DE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4F4A">
        <w:rPr>
          <w:rFonts w:asciiTheme="majorBidi" w:hAnsiTheme="majorBidi" w:cstheme="majorBidi"/>
          <w:sz w:val="24"/>
          <w:szCs w:val="24"/>
        </w:rPr>
        <w:t>Enoncé ancré :Il est lié à la situation d’énonciation,il correspond au moment où l’on parle.( j,tu,nous,vous     mon,ton notre, votre….)   (maintenant,aujourd’hui,hier..)</w:t>
      </w:r>
    </w:p>
    <w:p w:rsidR="00217DE9" w:rsidRPr="00CE4F4A" w:rsidRDefault="00217DE9" w:rsidP="00217DE9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E4F4A">
        <w:rPr>
          <w:rFonts w:asciiTheme="majorBidi" w:hAnsiTheme="majorBidi" w:cstheme="majorBidi"/>
          <w:sz w:val="24"/>
          <w:szCs w:val="24"/>
        </w:rPr>
        <w:t>Temps utilisés (Présent, passé composé</w:t>
      </w:r>
      <w:r w:rsidR="003F7D14" w:rsidRPr="00CE4F4A">
        <w:rPr>
          <w:rFonts w:asciiTheme="majorBidi" w:hAnsiTheme="majorBidi" w:cstheme="majorBidi"/>
          <w:sz w:val="24"/>
          <w:szCs w:val="24"/>
        </w:rPr>
        <w:t>, futur</w:t>
      </w:r>
      <w:r w:rsidRPr="00CE4F4A">
        <w:rPr>
          <w:rFonts w:asciiTheme="majorBidi" w:hAnsiTheme="majorBidi" w:cstheme="majorBidi"/>
          <w:sz w:val="24"/>
          <w:szCs w:val="24"/>
        </w:rPr>
        <w:t>…)</w:t>
      </w:r>
    </w:p>
    <w:p w:rsidR="00217DE9" w:rsidRPr="00CE4F4A" w:rsidRDefault="00217DE9" w:rsidP="00217DE9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4F4A">
        <w:rPr>
          <w:rFonts w:asciiTheme="majorBidi" w:hAnsiTheme="majorBidi" w:cstheme="majorBidi"/>
          <w:sz w:val="24"/>
          <w:szCs w:val="24"/>
        </w:rPr>
        <w:t>Enoncé coupé </w:t>
      </w:r>
      <w:r w:rsidR="003F7D14" w:rsidRPr="00CE4F4A">
        <w:rPr>
          <w:rFonts w:asciiTheme="majorBidi" w:hAnsiTheme="majorBidi" w:cstheme="majorBidi"/>
          <w:sz w:val="24"/>
          <w:szCs w:val="24"/>
        </w:rPr>
        <w:t>: Il</w:t>
      </w:r>
      <w:r w:rsidRPr="00CE4F4A">
        <w:rPr>
          <w:rFonts w:asciiTheme="majorBidi" w:hAnsiTheme="majorBidi" w:cstheme="majorBidi"/>
          <w:sz w:val="24"/>
          <w:szCs w:val="24"/>
        </w:rPr>
        <w:t xml:space="preserve"> est présent dans les genres litté</w:t>
      </w:r>
      <w:r w:rsidR="001F774C" w:rsidRPr="00CE4F4A">
        <w:rPr>
          <w:rFonts w:asciiTheme="majorBidi" w:hAnsiTheme="majorBidi" w:cstheme="majorBidi"/>
          <w:sz w:val="24"/>
          <w:szCs w:val="24"/>
        </w:rPr>
        <w:t>raires </w:t>
      </w:r>
      <w:r w:rsidR="003F7D14" w:rsidRPr="00CE4F4A">
        <w:rPr>
          <w:rFonts w:asciiTheme="majorBidi" w:hAnsiTheme="majorBidi" w:cstheme="majorBidi"/>
          <w:sz w:val="24"/>
          <w:szCs w:val="24"/>
        </w:rPr>
        <w:t>: Roman, nouvelle, conte</w:t>
      </w:r>
      <w:r w:rsidR="001F774C" w:rsidRPr="00CE4F4A">
        <w:rPr>
          <w:rFonts w:asciiTheme="majorBidi" w:hAnsiTheme="majorBidi" w:cstheme="majorBidi"/>
          <w:sz w:val="24"/>
          <w:szCs w:val="24"/>
        </w:rPr>
        <w:t xml:space="preserve">…… </w:t>
      </w:r>
      <w:r w:rsidR="003F7D14" w:rsidRPr="00CE4F4A">
        <w:rPr>
          <w:rFonts w:asciiTheme="majorBidi" w:hAnsiTheme="majorBidi" w:cstheme="majorBidi"/>
          <w:sz w:val="24"/>
          <w:szCs w:val="24"/>
        </w:rPr>
        <w:t>(récit</w:t>
      </w:r>
      <w:r w:rsidR="001F774C" w:rsidRPr="00CE4F4A">
        <w:rPr>
          <w:rFonts w:asciiTheme="majorBidi" w:hAnsiTheme="majorBidi" w:cstheme="majorBidi"/>
          <w:sz w:val="24"/>
          <w:szCs w:val="24"/>
        </w:rPr>
        <w:t>)</w:t>
      </w:r>
    </w:p>
    <w:p w:rsidR="001F774C" w:rsidRPr="00CE4F4A" w:rsidRDefault="001F774C" w:rsidP="001F774C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E4F4A">
        <w:rPr>
          <w:rFonts w:asciiTheme="majorBidi" w:hAnsiTheme="majorBidi" w:cstheme="majorBidi"/>
          <w:sz w:val="24"/>
          <w:szCs w:val="24"/>
        </w:rPr>
        <w:t>Temps utilisés : Passé simple, imparfait</w:t>
      </w:r>
      <w:r w:rsidR="003F7D14" w:rsidRPr="00CE4F4A">
        <w:rPr>
          <w:rFonts w:asciiTheme="majorBidi" w:hAnsiTheme="majorBidi" w:cstheme="majorBidi"/>
          <w:sz w:val="24"/>
          <w:szCs w:val="24"/>
        </w:rPr>
        <w:t>.</w:t>
      </w:r>
    </w:p>
    <w:p w:rsidR="001F774C" w:rsidRPr="00CE4F4A" w:rsidRDefault="00217DE9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❷</w:t>
      </w:r>
      <w:r w:rsidR="001F774C" w:rsidRPr="00CE4F4A">
        <w:rPr>
          <w:rFonts w:asciiTheme="majorBidi" w:hAnsiTheme="majorBidi" w:cstheme="majorBidi"/>
        </w:rPr>
        <w:t>Discours indirect libre : Il est caractérisé par l’absence  du verbe introducteur.</w:t>
      </w:r>
    </w:p>
    <w:p w:rsidR="001F774C" w:rsidRPr="00CE4F4A" w:rsidRDefault="00217DE9" w:rsidP="007C54AE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❸</w:t>
      </w:r>
      <w:r w:rsidR="007C54AE" w:rsidRPr="00CE4F4A">
        <w:rPr>
          <w:rFonts w:asciiTheme="majorBidi" w:hAnsiTheme="majorBidi" w:cstheme="majorBidi"/>
        </w:rPr>
        <w:t xml:space="preserve"> Point de vue de narrateur ou focalisation :</w:t>
      </w:r>
    </w:p>
    <w:p w:rsidR="001F774C" w:rsidRPr="00CE4F4A" w:rsidRDefault="001F774C" w:rsidP="001F77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 xml:space="preserve">Focalisation zéro </w:t>
      </w:r>
      <w:r w:rsidR="003F7D14" w:rsidRPr="00CE4F4A">
        <w:rPr>
          <w:rFonts w:asciiTheme="majorBidi" w:hAnsiTheme="majorBidi" w:cstheme="majorBidi"/>
        </w:rPr>
        <w:t>(point</w:t>
      </w:r>
      <w:r w:rsidRPr="00CE4F4A">
        <w:rPr>
          <w:rFonts w:asciiTheme="majorBidi" w:hAnsiTheme="majorBidi" w:cstheme="majorBidi"/>
        </w:rPr>
        <w:t xml:space="preserve"> de vue narrateur omniscient)     N&gt;P</w:t>
      </w:r>
    </w:p>
    <w:p w:rsidR="001F774C" w:rsidRPr="00CE4F4A" w:rsidRDefault="00BE1579" w:rsidP="001F774C">
      <w:pPr>
        <w:pStyle w:val="Paragraphedeliste"/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 xml:space="preserve">→ </w:t>
      </w:r>
      <w:r w:rsidR="001F774C" w:rsidRPr="00CE4F4A">
        <w:rPr>
          <w:rFonts w:asciiTheme="majorBidi" w:hAnsiTheme="majorBidi" w:cstheme="majorBidi"/>
        </w:rPr>
        <w:t xml:space="preserve">   Le narrateur voit tout et sait tout </w:t>
      </w:r>
      <w:r w:rsidR="003F7D14" w:rsidRPr="00CE4F4A">
        <w:rPr>
          <w:rFonts w:asciiTheme="majorBidi" w:hAnsiTheme="majorBidi" w:cstheme="majorBidi"/>
        </w:rPr>
        <w:t>: ce</w:t>
      </w:r>
      <w:r w:rsidR="001F774C" w:rsidRPr="00CE4F4A">
        <w:rPr>
          <w:rFonts w:asciiTheme="majorBidi" w:hAnsiTheme="majorBidi" w:cstheme="majorBidi"/>
        </w:rPr>
        <w:t xml:space="preserve"> qui se passe, ce qui s’est passé, ce qui se passera.Il en sait plus que le personnage et le lecteur.</w:t>
      </w:r>
    </w:p>
    <w:p w:rsidR="001F774C" w:rsidRPr="00CE4F4A" w:rsidRDefault="001F774C" w:rsidP="001F77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Focalistation interne</w:t>
      </w:r>
      <w:r w:rsidR="00BE1579" w:rsidRPr="00CE4F4A">
        <w:rPr>
          <w:rFonts w:asciiTheme="majorBidi" w:hAnsiTheme="majorBidi" w:cstheme="majorBidi"/>
        </w:rPr>
        <w:t xml:space="preserve">       N=P</w:t>
      </w:r>
    </w:p>
    <w:p w:rsidR="00BE1579" w:rsidRPr="00CE4F4A" w:rsidRDefault="00BE1579" w:rsidP="00BE1579">
      <w:pPr>
        <w:pStyle w:val="Paragraphedeliste"/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 xml:space="preserve">  →Le narrateur perçoit les événements  à travers la sensibilité et le regard d’un personnage.Cette focalisation crée un effet de réel. Emploi des verbes de perception et de jugement </w:t>
      </w:r>
      <w:r w:rsidR="003F7D14" w:rsidRPr="00CE4F4A">
        <w:rPr>
          <w:rFonts w:asciiTheme="majorBidi" w:hAnsiTheme="majorBidi" w:cstheme="majorBidi"/>
        </w:rPr>
        <w:t>: (apercevoir, voir, entendre, penser, juger</w:t>
      </w:r>
      <w:r w:rsidRPr="00CE4F4A">
        <w:rPr>
          <w:rFonts w:asciiTheme="majorBidi" w:hAnsiTheme="majorBidi" w:cstheme="majorBidi"/>
        </w:rPr>
        <w:t>…)</w:t>
      </w:r>
    </w:p>
    <w:p w:rsidR="00BE1579" w:rsidRPr="00CE4F4A" w:rsidRDefault="00BE1579" w:rsidP="00BE157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Focalisation externe : N&lt; P</w:t>
      </w:r>
    </w:p>
    <w:p w:rsidR="00BE1579" w:rsidRPr="00CE4F4A" w:rsidRDefault="00BE1579" w:rsidP="00EA245E">
      <w:pPr>
        <w:pStyle w:val="Paragraphedeliste"/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→ Le narrateut, témoin extérieur de la scène ne saisit que ce qui est perceptible de façon visuelle ou auditive</w:t>
      </w:r>
      <w:r w:rsidR="00EA245E" w:rsidRPr="00CE4F4A">
        <w:rPr>
          <w:rFonts w:asciiTheme="majorBidi" w:hAnsiTheme="majorBidi" w:cstheme="majorBidi"/>
        </w:rPr>
        <w:t xml:space="preserve">.  </w:t>
      </w:r>
      <w:r w:rsidR="003F7D14" w:rsidRPr="00CE4F4A">
        <w:rPr>
          <w:rFonts w:asciiTheme="majorBidi" w:hAnsiTheme="majorBidi" w:cstheme="majorBidi"/>
        </w:rPr>
        <w:t>(Impression</w:t>
      </w:r>
      <w:r w:rsidR="00EA245E" w:rsidRPr="00CE4F4A">
        <w:rPr>
          <w:rFonts w:asciiTheme="majorBidi" w:hAnsiTheme="majorBidi" w:cstheme="majorBidi"/>
        </w:rPr>
        <w:t xml:space="preserve"> d’objectivité)</w:t>
      </w:r>
    </w:p>
    <w:p w:rsidR="00217DE9" w:rsidRPr="00CE4F4A" w:rsidRDefault="00217DE9" w:rsidP="001F774C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❹</w:t>
      </w:r>
      <w:r w:rsidR="00EA245E" w:rsidRPr="00CE4F4A">
        <w:rPr>
          <w:rFonts w:asciiTheme="majorBidi" w:hAnsiTheme="majorBidi" w:cstheme="majorBidi"/>
        </w:rPr>
        <w:t>Champ lexical</w:t>
      </w:r>
    </w:p>
    <w:p w:rsidR="003F7D14" w:rsidRPr="00CE4F4A" w:rsidRDefault="003F7D14" w:rsidP="003F7D14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 xml:space="preserve">    Ensemble de mots qui se rapportent à </w:t>
      </w:r>
      <w:proofErr w:type="gramStart"/>
      <w:r w:rsidRPr="00CE4F4A">
        <w:rPr>
          <w:rFonts w:asciiTheme="majorBidi" w:hAnsiTheme="majorBidi" w:cstheme="majorBidi"/>
        </w:rPr>
        <w:t>un  thème</w:t>
      </w:r>
      <w:proofErr w:type="gramEnd"/>
      <w:r w:rsidRPr="00CE4F4A">
        <w:rPr>
          <w:rFonts w:asciiTheme="majorBidi" w:hAnsiTheme="majorBidi" w:cstheme="majorBidi"/>
        </w:rPr>
        <w:t xml:space="preserve"> .   Rideau</w:t>
      </w:r>
      <w:proofErr w:type="gramStart"/>
      <w:r w:rsidRPr="00CE4F4A">
        <w:rPr>
          <w:rFonts w:asciiTheme="majorBidi" w:hAnsiTheme="majorBidi" w:cstheme="majorBidi"/>
        </w:rPr>
        <w:t>,décor,scène,prologue,comédiens</w:t>
      </w:r>
      <w:proofErr w:type="gramEnd"/>
      <w:r w:rsidRPr="00CE4F4A">
        <w:rPr>
          <w:rFonts w:asciiTheme="majorBidi" w:hAnsiTheme="majorBidi" w:cstheme="majorBidi"/>
        </w:rPr>
        <w:t>…  Théâtre.</w:t>
      </w:r>
    </w:p>
    <w:p w:rsidR="003F7D14" w:rsidRPr="00CE4F4A" w:rsidRDefault="003F7D14" w:rsidP="003F7D14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❺Caractérisation :</w:t>
      </w:r>
    </w:p>
    <w:p w:rsidR="003F7D14" w:rsidRPr="00CE4F4A" w:rsidRDefault="003F7D14" w:rsidP="003F7D14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C’est la manière avec laquelle on caractérise un objet</w:t>
      </w:r>
      <w:proofErr w:type="gramStart"/>
      <w:r w:rsidRPr="00CE4F4A">
        <w:rPr>
          <w:rFonts w:asciiTheme="majorBidi" w:hAnsiTheme="majorBidi" w:cstheme="majorBidi"/>
        </w:rPr>
        <w:t>,une</w:t>
      </w:r>
      <w:proofErr w:type="gramEnd"/>
      <w:r w:rsidRPr="00CE4F4A">
        <w:rPr>
          <w:rFonts w:asciiTheme="majorBidi" w:hAnsiTheme="majorBidi" w:cstheme="majorBidi"/>
        </w:rPr>
        <w:t xml:space="preserve"> personne,une idée,un paysage……</w:t>
      </w:r>
    </w:p>
    <w:p w:rsidR="003F7D14" w:rsidRPr="00CE4F4A" w:rsidRDefault="003F7D14" w:rsidP="003F7D1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Les procédés de la caractérisation : les pronoms personnels</w:t>
      </w:r>
      <w:r w:rsidR="00D83760" w:rsidRPr="00CE4F4A">
        <w:rPr>
          <w:rFonts w:asciiTheme="majorBidi" w:hAnsiTheme="majorBidi" w:cstheme="majorBidi"/>
        </w:rPr>
        <w:t>, les</w:t>
      </w:r>
      <w:r w:rsidRPr="00CE4F4A">
        <w:rPr>
          <w:rFonts w:asciiTheme="majorBidi" w:hAnsiTheme="majorBidi" w:cstheme="majorBidi"/>
        </w:rPr>
        <w:t xml:space="preserve"> déterminants possessifs et démonstratifs.</w:t>
      </w:r>
    </w:p>
    <w:p w:rsidR="003F7D14" w:rsidRPr="00CE4F4A" w:rsidRDefault="003F7D14" w:rsidP="003F7D1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Complément de nom :</w:t>
      </w:r>
      <w:r w:rsidR="00227E62" w:rsidRPr="00CE4F4A">
        <w:rPr>
          <w:rFonts w:asciiTheme="majorBidi" w:hAnsiTheme="majorBidi" w:cstheme="majorBidi"/>
        </w:rPr>
        <w:t xml:space="preserve"> La boite </w:t>
      </w:r>
      <w:r w:rsidR="00227E62" w:rsidRPr="00CE4F4A">
        <w:rPr>
          <w:rFonts w:asciiTheme="majorBidi" w:hAnsiTheme="majorBidi" w:cstheme="majorBidi"/>
          <w:u w:val="single"/>
        </w:rPr>
        <w:t>à merveilles</w:t>
      </w:r>
    </w:p>
    <w:p w:rsidR="00227E62" w:rsidRPr="00CE4F4A" w:rsidRDefault="00227E62" w:rsidP="00227E6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18"/>
          <w:szCs w:val="18"/>
          <w:u w:val="single"/>
        </w:rPr>
      </w:pPr>
      <w:r w:rsidRPr="00CE4F4A">
        <w:rPr>
          <w:rFonts w:asciiTheme="majorBidi" w:hAnsiTheme="majorBidi" w:cstheme="majorBidi"/>
        </w:rPr>
        <w:t xml:space="preserve">Subordonnée relative : </w:t>
      </w:r>
      <w:r w:rsidRPr="00CE4F4A">
        <w:rPr>
          <w:rFonts w:asciiTheme="majorBidi" w:hAnsiTheme="majorBidi" w:cstheme="majorBidi"/>
          <w:color w:val="000000"/>
        </w:rPr>
        <w:t xml:space="preserve">La police a arrêté le cambrioleur </w:t>
      </w:r>
      <w:r w:rsidRPr="00CE4F4A">
        <w:rPr>
          <w:rFonts w:asciiTheme="majorBidi" w:hAnsiTheme="majorBidi" w:cstheme="majorBidi"/>
          <w:color w:val="000000"/>
          <w:u w:val="single"/>
        </w:rPr>
        <w:t>dont le portrait-robot était affiché partout</w:t>
      </w:r>
    </w:p>
    <w:p w:rsidR="003F7D14" w:rsidRPr="00CE4F4A" w:rsidRDefault="00227E62" w:rsidP="00227E6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18"/>
          <w:szCs w:val="18"/>
        </w:rPr>
      </w:pPr>
      <w:r w:rsidRPr="00CE4F4A">
        <w:rPr>
          <w:rFonts w:asciiTheme="majorBidi" w:hAnsiTheme="majorBidi" w:cstheme="majorBidi"/>
          <w:color w:val="000000"/>
        </w:rPr>
        <w:t>Comparaison, métaphore</w:t>
      </w:r>
      <w:proofErr w:type="gramStart"/>
      <w:r w:rsidRPr="00CE4F4A">
        <w:rPr>
          <w:rFonts w:asciiTheme="majorBidi" w:hAnsiTheme="majorBidi" w:cstheme="majorBidi"/>
          <w:color w:val="000000"/>
        </w:rPr>
        <w:t>..</w:t>
      </w:r>
      <w:proofErr w:type="gramEnd"/>
    </w:p>
    <w:p w:rsidR="00227E62" w:rsidRPr="00CE4F4A" w:rsidRDefault="003F7D14" w:rsidP="003F7D14">
      <w:p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❻</w:t>
      </w:r>
      <w:r w:rsidR="00227E62" w:rsidRPr="00CE4F4A">
        <w:rPr>
          <w:rFonts w:asciiTheme="majorBidi" w:hAnsiTheme="majorBidi" w:cstheme="majorBidi"/>
        </w:rPr>
        <w:t xml:space="preserve">Les registres littéraires= </w:t>
      </w:r>
      <w:r w:rsidR="00237E0F" w:rsidRPr="00CE4F4A">
        <w:rPr>
          <w:rFonts w:asciiTheme="majorBidi" w:hAnsiTheme="majorBidi" w:cstheme="majorBidi"/>
        </w:rPr>
        <w:t>Lla tonalité</w:t>
      </w:r>
      <w:proofErr w:type="gramStart"/>
      <w:r w:rsidR="00237E0F" w:rsidRPr="00CE4F4A">
        <w:rPr>
          <w:rFonts w:asciiTheme="majorBidi" w:hAnsiTheme="majorBidi" w:cstheme="majorBidi"/>
        </w:rPr>
        <w:t>,le</w:t>
      </w:r>
      <w:proofErr w:type="gramEnd"/>
      <w:r w:rsidR="00237E0F" w:rsidRPr="00CE4F4A">
        <w:rPr>
          <w:rFonts w:asciiTheme="majorBidi" w:hAnsiTheme="majorBidi" w:cstheme="majorBidi"/>
        </w:rPr>
        <w:t xml:space="preserve"> ton</w:t>
      </w:r>
    </w:p>
    <w:p w:rsidR="00237E0F" w:rsidRPr="00CE4F4A" w:rsidRDefault="00237E0F" w:rsidP="00237E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Lyrique </w:t>
      </w:r>
      <w:r w:rsidR="008504EC" w:rsidRPr="00CE4F4A">
        <w:rPr>
          <w:rFonts w:asciiTheme="majorBidi" w:hAnsiTheme="majorBidi" w:cstheme="majorBidi"/>
        </w:rPr>
        <w:t>: Exprimer</w:t>
      </w:r>
      <w:r w:rsidRPr="00CE4F4A">
        <w:rPr>
          <w:rFonts w:asciiTheme="majorBidi" w:hAnsiTheme="majorBidi" w:cstheme="majorBidi"/>
        </w:rPr>
        <w:t xml:space="preserve"> des sentiments et des émotions personnelles </w:t>
      </w:r>
      <w:r w:rsidR="008504EC" w:rsidRPr="00CE4F4A">
        <w:rPr>
          <w:rFonts w:asciiTheme="majorBidi" w:hAnsiTheme="majorBidi" w:cstheme="majorBidi"/>
        </w:rPr>
        <w:t>(utilisation du</w:t>
      </w:r>
      <w:r w:rsidRPr="00CE4F4A">
        <w:rPr>
          <w:rFonts w:asciiTheme="majorBidi" w:hAnsiTheme="majorBidi" w:cstheme="majorBidi"/>
        </w:rPr>
        <w:t xml:space="preserve"> pronom </w:t>
      </w:r>
      <w:proofErr w:type="gramStart"/>
      <w:r w:rsidRPr="00CE4F4A">
        <w:rPr>
          <w:rFonts w:asciiTheme="majorBidi" w:hAnsiTheme="majorBidi" w:cstheme="majorBidi"/>
        </w:rPr>
        <w:t>je )</w:t>
      </w:r>
      <w:proofErr w:type="gramEnd"/>
    </w:p>
    <w:p w:rsidR="00237E0F" w:rsidRPr="00CE4F4A" w:rsidRDefault="00237E0F" w:rsidP="00237E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Pathétique </w:t>
      </w:r>
      <w:r w:rsidR="008504EC" w:rsidRPr="00CE4F4A">
        <w:rPr>
          <w:rFonts w:asciiTheme="majorBidi" w:hAnsiTheme="majorBidi" w:cstheme="majorBidi"/>
        </w:rPr>
        <w:t>: Inspire</w:t>
      </w:r>
      <w:r w:rsidRPr="00CE4F4A">
        <w:rPr>
          <w:rFonts w:asciiTheme="majorBidi" w:hAnsiTheme="majorBidi" w:cstheme="majorBidi"/>
        </w:rPr>
        <w:t xml:space="preserve"> au lecteur une émotion et suscite sa compassion</w:t>
      </w:r>
      <w:r w:rsidR="00D83760" w:rsidRPr="00CE4F4A">
        <w:rPr>
          <w:rFonts w:asciiTheme="majorBidi" w:hAnsiTheme="majorBidi" w:cstheme="majorBidi"/>
        </w:rPr>
        <w:t>, sa</w:t>
      </w:r>
      <w:r w:rsidRPr="00CE4F4A">
        <w:rPr>
          <w:rFonts w:asciiTheme="majorBidi" w:hAnsiTheme="majorBidi" w:cstheme="majorBidi"/>
        </w:rPr>
        <w:t xml:space="preserve"> pitié</w:t>
      </w:r>
      <w:proofErr w:type="gramStart"/>
      <w:r w:rsidRPr="00CE4F4A">
        <w:rPr>
          <w:rFonts w:asciiTheme="majorBidi" w:hAnsiTheme="majorBidi" w:cstheme="majorBidi"/>
        </w:rPr>
        <w:t>,sa</w:t>
      </w:r>
      <w:proofErr w:type="gramEnd"/>
      <w:r w:rsidRPr="00CE4F4A">
        <w:rPr>
          <w:rFonts w:asciiTheme="majorBidi" w:hAnsiTheme="majorBidi" w:cstheme="majorBidi"/>
        </w:rPr>
        <w:t xml:space="preserve"> tendresse , sympathie</w:t>
      </w:r>
    </w:p>
    <w:p w:rsidR="00237E0F" w:rsidRPr="00CE4F4A" w:rsidRDefault="00237E0F" w:rsidP="00237E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Ironique </w:t>
      </w:r>
      <w:proofErr w:type="gramStart"/>
      <w:r w:rsidRPr="00CE4F4A">
        <w:rPr>
          <w:rFonts w:asciiTheme="majorBidi" w:hAnsiTheme="majorBidi" w:cstheme="majorBidi"/>
        </w:rPr>
        <w:t>:Mets</w:t>
      </w:r>
      <w:proofErr w:type="gramEnd"/>
      <w:r w:rsidRPr="00CE4F4A">
        <w:rPr>
          <w:rFonts w:asciiTheme="majorBidi" w:hAnsiTheme="majorBidi" w:cstheme="majorBidi"/>
        </w:rPr>
        <w:t xml:space="preserve"> l’accent sur l’opposition entre ce que l’on dit et ce qu’on cherche à faire comprendre.</w:t>
      </w:r>
    </w:p>
    <w:p w:rsidR="00237E0F" w:rsidRPr="00CE4F4A" w:rsidRDefault="00237E0F" w:rsidP="00237E0F">
      <w:pPr>
        <w:pStyle w:val="Paragraphedeliste"/>
        <w:ind w:left="855"/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→Effets recherchés : critiquer</w:t>
      </w:r>
      <w:proofErr w:type="gramStart"/>
      <w:r w:rsidRPr="00CE4F4A">
        <w:rPr>
          <w:rFonts w:asciiTheme="majorBidi" w:hAnsiTheme="majorBidi" w:cstheme="majorBidi"/>
        </w:rPr>
        <w:t>,dénoncer</w:t>
      </w:r>
      <w:proofErr w:type="gramEnd"/>
      <w:r w:rsidRPr="00CE4F4A">
        <w:rPr>
          <w:rFonts w:asciiTheme="majorBidi" w:hAnsiTheme="majorBidi" w:cstheme="majorBidi"/>
        </w:rPr>
        <w:t xml:space="preserve"> des personnes ou des comportements..</w:t>
      </w:r>
    </w:p>
    <w:p w:rsidR="00237E0F" w:rsidRPr="00CE4F4A" w:rsidRDefault="00237E0F" w:rsidP="00237E0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CE4F4A">
        <w:rPr>
          <w:rFonts w:asciiTheme="majorBidi" w:hAnsiTheme="majorBidi" w:cstheme="majorBidi"/>
        </w:rPr>
        <w:t>Tragique </w:t>
      </w:r>
      <w:proofErr w:type="gramStart"/>
      <w:r w:rsidRPr="00CE4F4A">
        <w:rPr>
          <w:rFonts w:asciiTheme="majorBidi" w:hAnsiTheme="majorBidi" w:cstheme="majorBidi"/>
        </w:rPr>
        <w:t>:Permet</w:t>
      </w:r>
      <w:proofErr w:type="gramEnd"/>
      <w:r w:rsidRPr="00CE4F4A">
        <w:rPr>
          <w:rFonts w:asciiTheme="majorBidi" w:hAnsiTheme="majorBidi" w:cstheme="majorBidi"/>
        </w:rPr>
        <w:t xml:space="preserve"> d’exprimer la souffrance d’être confronté à des forces extrêmes : une maladie incurable, l’incendie,l’inondation……</w:t>
      </w:r>
    </w:p>
    <w:p w:rsidR="00237E0F" w:rsidRDefault="00237E0F" w:rsidP="003F7D14">
      <w:pPr>
        <w:rPr>
          <w:rFonts w:cstheme="minorHAnsi"/>
        </w:rPr>
      </w:pPr>
    </w:p>
    <w:p w:rsidR="00CE4F4A" w:rsidRDefault="00CE4F4A" w:rsidP="003F7D14">
      <w:pPr>
        <w:rPr>
          <w:rFonts w:cstheme="minorHAnsi"/>
        </w:rPr>
      </w:pPr>
    </w:p>
    <w:p w:rsidR="00CE4F4A" w:rsidRDefault="00CE4F4A" w:rsidP="003F7D14">
      <w:pPr>
        <w:rPr>
          <w:rFonts w:cstheme="minorHAnsi"/>
        </w:rPr>
      </w:pPr>
    </w:p>
    <w:p w:rsidR="00280D51" w:rsidRDefault="00280D51" w:rsidP="003F7D14">
      <w:pPr>
        <w:rPr>
          <w:rFonts w:cstheme="minorHAnsi"/>
        </w:rPr>
      </w:pPr>
    </w:p>
    <w:p w:rsidR="00237E0F" w:rsidRDefault="003F7D14" w:rsidP="003F7D14">
      <w:pPr>
        <w:rPr>
          <w:rFonts w:cstheme="minorHAnsi"/>
        </w:rPr>
      </w:pPr>
      <w:r>
        <w:rPr>
          <w:rFonts w:cstheme="minorHAnsi"/>
        </w:rPr>
        <w:lastRenderedPageBreak/>
        <w:t>❼</w:t>
      </w:r>
      <w:r w:rsidR="00237E0F" w:rsidRPr="00280D51">
        <w:rPr>
          <w:rFonts w:cstheme="minorHAnsi"/>
          <w:b/>
          <w:bCs/>
          <w:sz w:val="28"/>
          <w:szCs w:val="28"/>
        </w:rPr>
        <w:t xml:space="preserve">Phrases </w:t>
      </w:r>
      <w:r w:rsidR="007C54AE" w:rsidRPr="00280D51">
        <w:rPr>
          <w:rFonts w:cstheme="minorHAnsi"/>
          <w:b/>
          <w:bCs/>
          <w:sz w:val="28"/>
          <w:szCs w:val="28"/>
        </w:rPr>
        <w:t>simple</w:t>
      </w:r>
      <w:r w:rsidR="007C54AE">
        <w:rPr>
          <w:rFonts w:cstheme="minorHAnsi"/>
          <w:b/>
          <w:bCs/>
          <w:sz w:val="28"/>
          <w:szCs w:val="28"/>
        </w:rPr>
        <w:t>s</w:t>
      </w:r>
      <w:r w:rsidR="007C54AE">
        <w:rPr>
          <w:rFonts w:cstheme="minorHAnsi"/>
        </w:rPr>
        <w:t xml:space="preserve"> (comporte</w:t>
      </w:r>
      <w:r w:rsidR="006912E1">
        <w:rPr>
          <w:rFonts w:cstheme="minorHAnsi"/>
        </w:rPr>
        <w:t xml:space="preserve"> un seul verbe conjugué</w:t>
      </w:r>
      <w:proofErr w:type="gramStart"/>
      <w:r w:rsidR="006912E1">
        <w:rPr>
          <w:rFonts w:cstheme="minorHAnsi"/>
        </w:rPr>
        <w:t xml:space="preserve">) </w:t>
      </w:r>
      <w:r w:rsidR="00237E0F">
        <w:rPr>
          <w:rFonts w:cstheme="minorHAnsi"/>
        </w:rPr>
        <w:t xml:space="preserve"> ,</w:t>
      </w:r>
      <w:proofErr w:type="gramEnd"/>
      <w:r w:rsidR="00237E0F">
        <w:rPr>
          <w:rFonts w:cstheme="minorHAnsi"/>
        </w:rPr>
        <w:t xml:space="preserve"> </w:t>
      </w:r>
      <w:r w:rsidR="00237E0F" w:rsidRPr="00280D51">
        <w:rPr>
          <w:rFonts w:cstheme="minorHAnsi"/>
          <w:b/>
          <w:bCs/>
          <w:sz w:val="28"/>
          <w:szCs w:val="28"/>
        </w:rPr>
        <w:t>phrases comlexes</w:t>
      </w:r>
      <w:r w:rsidR="006912E1" w:rsidRPr="00280D51">
        <w:rPr>
          <w:rFonts w:cstheme="minorHAnsi"/>
          <w:sz w:val="28"/>
          <w:szCs w:val="28"/>
        </w:rPr>
        <w:t xml:space="preserve"> </w:t>
      </w:r>
      <w:r w:rsidR="006912E1">
        <w:rPr>
          <w:rFonts w:cstheme="minorHAnsi"/>
        </w:rPr>
        <w:t>( contient plusieurs verbes conjugués)</w:t>
      </w:r>
    </w:p>
    <w:p w:rsidR="006912E1" w:rsidRPr="006912E1" w:rsidRDefault="006912E1" w:rsidP="006912E1">
      <w:pPr>
        <w:pStyle w:val="NormalWeb"/>
      </w:pPr>
      <w:r>
        <w:rPr>
          <w:rFonts w:cstheme="minorHAnsi"/>
        </w:rPr>
        <w:t xml:space="preserve">     </w:t>
      </w:r>
      <w:proofErr w:type="gramStart"/>
      <w:r w:rsidRPr="006912E1">
        <w:rPr>
          <w:b/>
          <w:bCs/>
          <w:u w:val="single"/>
        </w:rPr>
        <w:t>1.Juxtaposition</w:t>
      </w:r>
      <w:proofErr w:type="gramEnd"/>
    </w:p>
    <w:p w:rsidR="0099083F" w:rsidRPr="0099083F" w:rsidRDefault="006912E1" w:rsidP="0099083F">
      <w:pPr>
        <w:pStyle w:val="z-Hautduformulaire"/>
      </w:pPr>
      <w:r w:rsidRPr="006912E1">
        <w:rPr>
          <w:rFonts w:ascii="Times New Roman" w:hAnsi="Times New Roman" w:cs="Times New Roman"/>
          <w:sz w:val="24"/>
          <w:szCs w:val="24"/>
        </w:rPr>
        <w:t>Quand </w:t>
      </w:r>
      <w:r w:rsidRPr="006912E1">
        <w:rPr>
          <w:rFonts w:ascii="Times New Roman" w:hAnsi="Times New Roman" w:cs="Times New Roman"/>
          <w:b/>
          <w:bCs/>
          <w:sz w:val="24"/>
          <w:szCs w:val="24"/>
        </w:rPr>
        <w:t>deux propositions</w:t>
      </w:r>
      <w:r w:rsidRPr="006912E1">
        <w:rPr>
          <w:rFonts w:ascii="Times New Roman" w:hAnsi="Times New Roman" w:cs="Times New Roman"/>
          <w:sz w:val="24"/>
          <w:szCs w:val="24"/>
        </w:rPr>
        <w:t> sont</w:t>
      </w:r>
      <w:r w:rsidRPr="006912E1">
        <w:rPr>
          <w:rFonts w:ascii="Times New Roman" w:hAnsi="Times New Roman" w:cs="Times New Roman"/>
          <w:b/>
          <w:bCs/>
          <w:sz w:val="24"/>
          <w:szCs w:val="24"/>
        </w:rPr>
        <w:t> juxtaposées</w:t>
      </w:r>
      <w:r w:rsidRPr="006912E1">
        <w:rPr>
          <w:rFonts w:ascii="Times New Roman" w:hAnsi="Times New Roman" w:cs="Times New Roman"/>
          <w:sz w:val="24"/>
          <w:szCs w:val="24"/>
        </w:rPr>
        <w:t>, elles sont liées pas un signe de ponctuation: une </w:t>
      </w:r>
      <w:r w:rsidRPr="006912E1">
        <w:rPr>
          <w:rFonts w:ascii="Times New Roman" w:hAnsi="Times New Roman" w:cs="Times New Roman"/>
          <w:b/>
          <w:bCs/>
          <w:sz w:val="24"/>
          <w:szCs w:val="24"/>
        </w:rPr>
        <w:t>virgule</w:t>
      </w:r>
      <w:r w:rsidRPr="006912E1">
        <w:rPr>
          <w:rFonts w:ascii="Times New Roman" w:hAnsi="Times New Roman" w:cs="Times New Roman"/>
          <w:sz w:val="24"/>
          <w:szCs w:val="24"/>
        </w:rPr>
        <w:t>,</w:t>
      </w:r>
      <w:r w:rsidRPr="006912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12E1">
        <w:rPr>
          <w:rFonts w:ascii="Times New Roman" w:hAnsi="Times New Roman" w:cs="Times New Roman"/>
          <w:sz w:val="24"/>
          <w:szCs w:val="24"/>
        </w:rPr>
        <w:t>un</w:t>
      </w:r>
      <w:r w:rsidRPr="006912E1">
        <w:rPr>
          <w:rFonts w:ascii="Times New Roman" w:hAnsi="Times New Roman" w:cs="Times New Roman"/>
          <w:b/>
          <w:bCs/>
          <w:sz w:val="24"/>
          <w:szCs w:val="24"/>
        </w:rPr>
        <w:t> point-virgule</w:t>
      </w:r>
      <w:r w:rsidRPr="006912E1">
        <w:rPr>
          <w:rFonts w:ascii="Times New Roman" w:hAnsi="Times New Roman" w:cs="Times New Roman"/>
          <w:sz w:val="24"/>
          <w:szCs w:val="24"/>
        </w:rPr>
        <w:t> ou </w:t>
      </w:r>
      <w:r w:rsidRPr="006912E1">
        <w:rPr>
          <w:rFonts w:ascii="Times New Roman" w:hAnsi="Times New Roman" w:cs="Times New Roman"/>
          <w:b/>
          <w:bCs/>
          <w:sz w:val="24"/>
          <w:szCs w:val="24"/>
        </w:rPr>
        <w:t>deux points</w:t>
      </w:r>
      <w:r w:rsidRPr="006912E1">
        <w:rPr>
          <w:rFonts w:ascii="Times New Roman" w:hAnsi="Times New Roman" w:cs="Times New Roman"/>
          <w:sz w:val="24"/>
          <w:szCs w:val="24"/>
        </w:rPr>
        <w:t>.</w:t>
      </w:r>
      <w:r w:rsidRPr="006912E1">
        <w:rPr>
          <w:rFonts w:ascii="Times New Roman" w:hAnsi="Times New Roman" w:cs="Times New Roman"/>
          <w:sz w:val="24"/>
          <w:szCs w:val="24"/>
        </w:rPr>
        <w:br/>
        <w:t>Exemple: </w:t>
      </w:r>
      <w:r w:rsidR="0099083F" w:rsidRPr="0099083F">
        <w:t>Haut du formulaire</w:t>
      </w:r>
    </w:p>
    <w:p w:rsidR="0099083F" w:rsidRPr="0099083F" w:rsidRDefault="0099083F" w:rsidP="009908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</w:pPr>
      <w:r w:rsidRPr="0099083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L'eau était glacée: nous n'irons pas nous baigner</w:t>
      </w:r>
    </w:p>
    <w:p w:rsidR="0099083F" w:rsidRPr="0099083F" w:rsidRDefault="0099083F" w:rsidP="0099083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99083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912E1" w:rsidRPr="006912E1" w:rsidRDefault="006912E1" w:rsidP="0069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2.La</w:t>
      </w:r>
      <w:proofErr w:type="gramEnd"/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coordination</w:t>
      </w:r>
    </w:p>
    <w:p w:rsidR="006912E1" w:rsidRPr="006912E1" w:rsidRDefault="006912E1" w:rsidP="0069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Quand </w:t>
      </w: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 propositions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sont </w:t>
      </w: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coordonnées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, elles sont reliées par une </w:t>
      </w: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conjonction de coordination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ou un </w:t>
      </w: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adverbe de liaison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6912E1" w:rsidRPr="006912E1" w:rsidRDefault="006912E1" w:rsidP="0069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-conjonction de coordination: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mais, ou, et, donc, or, ni, car. (</w:t>
      </w:r>
      <w:r w:rsidR="00D83760"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Mais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est donc </w:t>
      </w:r>
      <w:r w:rsidR="00D83760"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ornicar ?)</w:t>
      </w:r>
    </w:p>
    <w:p w:rsidR="006912E1" w:rsidRPr="006912E1" w:rsidRDefault="006912E1" w:rsidP="0069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-adverbe de </w:t>
      </w:r>
      <w:proofErr w:type="gramStart"/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liaison:</w:t>
      </w:r>
      <w:proofErr w:type="gramEnd"/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alors, puis, aussi, cependant, en effet, par conséquent, enfin, etc..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exemple:</w:t>
      </w:r>
      <w:proofErr w:type="gramEnd"/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912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J'</w:t>
      </w:r>
      <w:r w:rsidRPr="006912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ai donné</w:t>
      </w:r>
      <w:r w:rsidRPr="006912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ma leçon à recopier à une copine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mais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(ou </w:t>
      </w:r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cependant</w:t>
      </w:r>
      <w:r w:rsidRPr="006912E1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r w:rsidRPr="006912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elle </w:t>
      </w:r>
      <w:r w:rsidRPr="006912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doit</w:t>
      </w:r>
      <w:r w:rsidRPr="006912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me la rendre demain.</w:t>
      </w:r>
    </w:p>
    <w:p w:rsidR="0099083F" w:rsidRDefault="006912E1" w:rsidP="0099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3.La</w:t>
      </w:r>
      <w:proofErr w:type="gramEnd"/>
      <w:r w:rsidRPr="00691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subordination</w:t>
      </w:r>
    </w:p>
    <w:p w:rsidR="0099083F" w:rsidRPr="007C54AE" w:rsidRDefault="0099083F" w:rsidP="0099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</w:pPr>
      <w:r w:rsidRPr="007C54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 xml:space="preserve">Subordonnée complétive  </w:t>
      </w:r>
    </w:p>
    <w:p w:rsidR="0099083F" w:rsidRPr="0099083F" w:rsidRDefault="0099083F" w:rsidP="0099083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Conjonctive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 que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  Je pense que je vais réussir.</w:t>
      </w:r>
    </w:p>
    <w:p w:rsidR="0099083F" w:rsidRPr="0099083F" w:rsidRDefault="0099083F" w:rsidP="0099083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Infinitive : j’entends chanter les oiseaux</w:t>
      </w:r>
    </w:p>
    <w:p w:rsidR="006912E1" w:rsidRPr="0099083F" w:rsidRDefault="0099083F" w:rsidP="0099083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Interrogative indirect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:Sidi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Arafi demanda à L.Zoubida si son fils était malade.</w:t>
      </w:r>
    </w:p>
    <w:p w:rsidR="0099083F" w:rsidRPr="007C54AE" w:rsidRDefault="0099083F" w:rsidP="0099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</w:pPr>
      <w:r w:rsidRPr="007C54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Subordonnée relative :</w:t>
      </w:r>
    </w:p>
    <w:p w:rsidR="0099083F" w:rsidRPr="0099083F" w:rsidRDefault="0099083F" w:rsidP="00990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u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ne</w:t>
      </w:r>
      <w:proofErr w:type="gramEnd"/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 xml:space="preserve"> proposition subordonnée relative est toujours introduite par un pronom relatif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B0F0"/>
          <w:sz w:val="20"/>
          <w:szCs w:val="20"/>
          <w:shd w:val="clear" w:color="auto" w:fill="F8F8F8"/>
          <w:lang w:eastAsia="fr-FR"/>
        </w:rPr>
        <w:t>:</w:t>
      </w:r>
    </w:p>
    <w:p w:rsidR="0099083F" w:rsidRPr="0099083F" w:rsidRDefault="0099083F" w:rsidP="00990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-qui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–que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–quoi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–dont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-où</w:t>
      </w:r>
      <w:proofErr w:type="gramStart"/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-</w:t>
      </w:r>
      <w:proofErr w:type="gramEnd"/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lequel et ses composés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8F8F8"/>
          <w:lang w:eastAsia="fr-FR"/>
        </w:rPr>
        <w:t>( laquelle, desquels ...)</w:t>
      </w:r>
    </w:p>
    <w:p w:rsidR="0099083F" w:rsidRPr="0099083F" w:rsidRDefault="0099083F" w:rsidP="00990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 </w:t>
      </w:r>
    </w:p>
    <w:p w:rsidR="0099083F" w:rsidRPr="0099083F" w:rsidRDefault="0099083F" w:rsidP="00990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La proposition subordonnée relative a toujours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8F8F8"/>
          <w:lang w:eastAsia="fr-FR"/>
        </w:rPr>
        <w:t>la même fonction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: elle est toujours complément de l'antécédent du pronom relatif (c.à.d. le mot remplacé par le pronom relatif) qui l'introduit.</w:t>
      </w:r>
    </w:p>
    <w:p w:rsidR="0099083F" w:rsidRPr="0099083F" w:rsidRDefault="0099083F" w:rsidP="00990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 </w:t>
      </w:r>
    </w:p>
    <w:p w:rsidR="0099083F" w:rsidRDefault="0099083F" w:rsidP="0099083F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shd w:val="clear" w:color="auto" w:fill="F8F8F8"/>
          <w:lang w:eastAsia="fr-FR"/>
        </w:rPr>
      </w:pP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Ex : [J'ai vu un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8F8F8"/>
          <w:lang w:eastAsia="fr-FR"/>
        </w:rPr>
        <w:t>bracelet</w:t>
      </w:r>
      <w:r w:rsidRPr="009908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fr-FR"/>
        </w:rPr>
        <w:t>]</w:t>
      </w:r>
      <w:r w:rsidRPr="0099083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8000"/>
          <w:sz w:val="20"/>
          <w:szCs w:val="20"/>
          <w:shd w:val="clear" w:color="auto" w:fill="F8F8F8"/>
          <w:lang w:eastAsia="fr-FR"/>
        </w:rPr>
        <w:t>[</w:t>
      </w:r>
      <w:r w:rsidRPr="0099083F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shd w:val="clear" w:color="auto" w:fill="F8F8F8"/>
          <w:lang w:eastAsia="fr-FR"/>
        </w:rPr>
        <w:t>qui</w:t>
      </w:r>
      <w:r w:rsidRPr="0099083F">
        <w:rPr>
          <w:rFonts w:ascii="Arial" w:eastAsia="Times New Roman" w:hAnsi="Arial" w:cs="Arial"/>
          <w:b/>
          <w:bCs/>
          <w:color w:val="008000"/>
          <w:sz w:val="20"/>
          <w:lang w:eastAsia="fr-FR"/>
        </w:rPr>
        <w:t> </w:t>
      </w:r>
      <w:r w:rsidRPr="0099083F">
        <w:rPr>
          <w:rFonts w:ascii="Arial" w:eastAsia="Times New Roman" w:hAnsi="Arial" w:cs="Arial"/>
          <w:b/>
          <w:bCs/>
          <w:color w:val="008000"/>
          <w:sz w:val="20"/>
          <w:szCs w:val="20"/>
          <w:shd w:val="clear" w:color="auto" w:fill="F8F8F8"/>
          <w:lang w:eastAsia="fr-FR"/>
        </w:rPr>
        <w:t>m'a plu.]</w:t>
      </w:r>
    </w:p>
    <w:p w:rsidR="0099083F" w:rsidRDefault="0099083F" w:rsidP="0099083F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shd w:val="clear" w:color="auto" w:fill="F8F8F8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shd w:val="clear" w:color="auto" w:fill="F8F8F8"/>
          <w:lang w:eastAsia="fr-FR"/>
        </w:rPr>
        <w:t xml:space="preserve"> Subodonnée circonstancielle.</w:t>
      </w:r>
    </w:p>
    <w:p w:rsidR="00FA32F5" w:rsidRPr="00FA32F5" w:rsidRDefault="00FA32F5" w:rsidP="00FA32F5">
      <w:pPr>
        <w:pStyle w:val="NormalWeb"/>
        <w:rPr>
          <w:rFonts w:asciiTheme="majorBidi" w:hAnsiTheme="majorBidi" w:cstheme="majorBidi"/>
          <w:b/>
          <w:bCs/>
          <w:color w:val="000000"/>
          <w:shd w:val="clear" w:color="auto" w:fill="F8F8F8"/>
        </w:rPr>
      </w:pPr>
      <w:r w:rsidRPr="00FA32F5">
        <w:rPr>
          <w:rFonts w:asciiTheme="majorBidi" w:hAnsiTheme="majorBidi" w:cstheme="majorBidi"/>
          <w:b/>
          <w:bCs/>
          <w:color w:val="000000"/>
          <w:shd w:val="clear" w:color="auto" w:fill="F8F8F8"/>
        </w:rPr>
        <w:t>On distingue des conjonctions de subordination de:</w:t>
      </w:r>
    </w:p>
    <w:p w:rsidR="00FA32F5" w:rsidRPr="00FA32F5" w:rsidRDefault="00FA32F5" w:rsidP="00FA32F5">
      <w:pPr>
        <w:pStyle w:val="NormalWeb"/>
        <w:rPr>
          <w:rFonts w:asciiTheme="majorBidi" w:hAnsiTheme="majorBidi" w:cstheme="majorBidi"/>
          <w:b/>
          <w:bCs/>
          <w:color w:val="000000"/>
          <w:shd w:val="clear" w:color="auto" w:fill="F8F8F8"/>
        </w:rPr>
      </w:pPr>
      <w:r w:rsidRPr="00FA32F5">
        <w:rPr>
          <w:rStyle w:val="lev"/>
          <w:rFonts w:asciiTheme="majorBidi" w:hAnsiTheme="majorBidi" w:cstheme="majorBidi"/>
          <w:color w:val="000000"/>
          <w:u w:val="single"/>
          <w:shd w:val="clear" w:color="auto" w:fill="00CC99"/>
        </w:rPr>
        <w:t>-temps:</w:t>
      </w:r>
      <w:r w:rsidRPr="00FA32F5">
        <w:rPr>
          <w:rStyle w:val="apple-converted-space"/>
          <w:rFonts w:asciiTheme="majorBidi" w:hAnsiTheme="majorBidi" w:cstheme="majorBidi"/>
          <w:b/>
          <w:bCs/>
          <w:color w:val="000000"/>
          <w:shd w:val="clear" w:color="auto" w:fill="F8F8F8"/>
        </w:rPr>
        <w:t> </w:t>
      </w:r>
      <w:r w:rsidRPr="00FA32F5">
        <w:rPr>
          <w:rFonts w:asciiTheme="majorBidi" w:hAnsiTheme="majorBidi" w:cstheme="majorBidi"/>
          <w:b/>
          <w:bCs/>
          <w:color w:val="000000"/>
          <w:shd w:val="clear" w:color="auto" w:fill="F8F8F8"/>
        </w:rPr>
        <w:t>quand, lorsque, comme, dès que, pendant que, tandis que, au moment où, avant que, jusqu'à ce que, depuis que...</w:t>
      </w:r>
    </w:p>
    <w:p w:rsidR="00FA32F5" w:rsidRPr="00FA32F5" w:rsidRDefault="00FA32F5" w:rsidP="00FA32F5">
      <w:pPr>
        <w:pStyle w:val="NormalWeb"/>
        <w:rPr>
          <w:rFonts w:asciiTheme="majorBidi" w:hAnsiTheme="majorBidi" w:cstheme="majorBidi"/>
          <w:b/>
          <w:bCs/>
          <w:color w:val="000000"/>
          <w:shd w:val="clear" w:color="auto" w:fill="F8F8F8"/>
        </w:rPr>
      </w:pPr>
      <w:r w:rsidRPr="00FA32F5">
        <w:rPr>
          <w:rStyle w:val="lev"/>
          <w:rFonts w:asciiTheme="majorBidi" w:hAnsiTheme="majorBidi" w:cstheme="majorBidi"/>
          <w:color w:val="000000"/>
          <w:u w:val="single"/>
          <w:shd w:val="clear" w:color="auto" w:fill="FFFF00"/>
        </w:rPr>
        <w:t>-cause:</w:t>
      </w:r>
      <w:r w:rsidRPr="00FA32F5">
        <w:rPr>
          <w:rStyle w:val="apple-converted-space"/>
          <w:rFonts w:asciiTheme="majorBidi" w:hAnsiTheme="majorBidi" w:cstheme="majorBidi"/>
          <w:b/>
          <w:bCs/>
          <w:color w:val="000000"/>
          <w:shd w:val="clear" w:color="auto" w:fill="F8F8F8"/>
        </w:rPr>
        <w:t> </w:t>
      </w:r>
      <w:r w:rsidRPr="00FA32F5">
        <w:rPr>
          <w:rStyle w:val="Accentuation"/>
          <w:rFonts w:asciiTheme="majorBidi" w:hAnsiTheme="majorBidi" w:cstheme="majorBidi"/>
          <w:b/>
          <w:bCs/>
          <w:color w:val="000000"/>
          <w:shd w:val="clear" w:color="auto" w:fill="F8F8F8"/>
        </w:rPr>
        <w:t>parce que, puisque, comme, vu que, du moment que, étant donné que...</w:t>
      </w:r>
    </w:p>
    <w:p w:rsidR="00FA32F5" w:rsidRPr="00FA32F5" w:rsidRDefault="00FA32F5" w:rsidP="00FA32F5">
      <w:pPr>
        <w:pStyle w:val="NormalWeb"/>
        <w:rPr>
          <w:rFonts w:asciiTheme="majorBidi" w:hAnsiTheme="majorBidi" w:cstheme="majorBidi"/>
          <w:b/>
          <w:bCs/>
          <w:color w:val="000000"/>
          <w:shd w:val="clear" w:color="auto" w:fill="F8F8F8"/>
        </w:rPr>
      </w:pPr>
      <w:r w:rsidRPr="00FA32F5">
        <w:rPr>
          <w:rStyle w:val="lev"/>
          <w:rFonts w:asciiTheme="majorBidi" w:hAnsiTheme="majorBidi" w:cstheme="majorBidi"/>
          <w:color w:val="000000"/>
          <w:u w:val="single"/>
          <w:shd w:val="clear" w:color="auto" w:fill="FF33CC"/>
        </w:rPr>
        <w:t>-conséquence:</w:t>
      </w:r>
      <w:r w:rsidRPr="00FA32F5">
        <w:rPr>
          <w:rStyle w:val="apple-converted-space"/>
          <w:rFonts w:asciiTheme="majorBidi" w:hAnsiTheme="majorBidi" w:cstheme="majorBidi"/>
          <w:b/>
          <w:bCs/>
          <w:color w:val="000000"/>
          <w:shd w:val="clear" w:color="auto" w:fill="F8F8F8"/>
        </w:rPr>
        <w:t> </w:t>
      </w:r>
      <w:r w:rsidRPr="00FA32F5">
        <w:rPr>
          <w:rStyle w:val="Accentuation"/>
          <w:rFonts w:asciiTheme="majorBidi" w:hAnsiTheme="majorBidi" w:cstheme="majorBidi"/>
          <w:b/>
          <w:bCs/>
          <w:color w:val="000000"/>
          <w:shd w:val="clear" w:color="auto" w:fill="F8F8F8"/>
        </w:rPr>
        <w:t>si...que, tellement...que, tant...que, de sorte que, si bien que, trop...pour, assez...pour...</w:t>
      </w:r>
    </w:p>
    <w:p w:rsidR="00FA32F5" w:rsidRPr="00FA32F5" w:rsidRDefault="00FA32F5" w:rsidP="00FA32F5">
      <w:pPr>
        <w:pStyle w:val="NormalWeb"/>
        <w:rPr>
          <w:rFonts w:asciiTheme="majorBidi" w:hAnsiTheme="majorBidi" w:cstheme="majorBidi"/>
          <w:b/>
          <w:bCs/>
          <w:color w:val="000000"/>
          <w:shd w:val="clear" w:color="auto" w:fill="F8F8F8"/>
        </w:rPr>
      </w:pPr>
      <w:r w:rsidRPr="00FA32F5">
        <w:rPr>
          <w:rStyle w:val="lev"/>
          <w:rFonts w:asciiTheme="majorBidi" w:hAnsiTheme="majorBidi" w:cstheme="majorBidi"/>
          <w:color w:val="000000"/>
          <w:u w:val="single"/>
          <w:shd w:val="clear" w:color="auto" w:fill="CCCC33"/>
        </w:rPr>
        <w:t>-but:</w:t>
      </w:r>
      <w:r w:rsidRPr="00FA32F5">
        <w:rPr>
          <w:rStyle w:val="apple-converted-space"/>
          <w:rFonts w:asciiTheme="majorBidi" w:hAnsiTheme="majorBidi" w:cstheme="majorBidi"/>
          <w:b/>
          <w:bCs/>
          <w:color w:val="000000"/>
          <w:shd w:val="clear" w:color="auto" w:fill="F8F8F8"/>
        </w:rPr>
        <w:t> </w:t>
      </w:r>
      <w:r w:rsidRPr="00FA32F5">
        <w:rPr>
          <w:rStyle w:val="Accentuation"/>
          <w:rFonts w:asciiTheme="majorBidi" w:hAnsiTheme="majorBidi" w:cstheme="majorBidi"/>
          <w:b/>
          <w:bCs/>
          <w:color w:val="000000"/>
          <w:shd w:val="clear" w:color="auto" w:fill="F8F8F8"/>
        </w:rPr>
        <w:t>pour que, afin que, de peur que, de crainte que, dans l'espoir que...</w:t>
      </w:r>
    </w:p>
    <w:p w:rsidR="006912E1" w:rsidRPr="00FA32F5" w:rsidRDefault="00FA32F5" w:rsidP="00FA32F5">
      <w:pPr>
        <w:pStyle w:val="NormalWeb"/>
        <w:rPr>
          <w:rFonts w:asciiTheme="majorBidi" w:hAnsiTheme="majorBidi" w:cstheme="majorBidi"/>
          <w:b/>
          <w:bCs/>
          <w:color w:val="000000"/>
          <w:shd w:val="clear" w:color="auto" w:fill="F8F8F8"/>
        </w:rPr>
      </w:pPr>
      <w:r w:rsidRPr="00FA32F5">
        <w:rPr>
          <w:rStyle w:val="lev"/>
          <w:rFonts w:asciiTheme="majorBidi" w:hAnsiTheme="majorBidi" w:cstheme="majorBidi"/>
          <w:color w:val="000000"/>
          <w:u w:val="single"/>
          <w:shd w:val="clear" w:color="auto" w:fill="9966CC"/>
        </w:rPr>
        <w:t>-comparaison:</w:t>
      </w:r>
      <w:r w:rsidRPr="00FA32F5">
        <w:rPr>
          <w:rStyle w:val="apple-converted-space"/>
          <w:rFonts w:asciiTheme="majorBidi" w:hAnsiTheme="majorBidi" w:cstheme="majorBidi"/>
          <w:b/>
          <w:bCs/>
          <w:color w:val="000000"/>
          <w:shd w:val="clear" w:color="auto" w:fill="F8F8F8"/>
        </w:rPr>
        <w:t> </w:t>
      </w:r>
      <w:r w:rsidRPr="00FA32F5">
        <w:rPr>
          <w:rStyle w:val="Accentuation"/>
          <w:rFonts w:asciiTheme="majorBidi" w:hAnsiTheme="majorBidi" w:cstheme="majorBidi"/>
          <w:b/>
          <w:bCs/>
          <w:color w:val="000000"/>
          <w:shd w:val="clear" w:color="auto" w:fill="F8F8F8"/>
        </w:rPr>
        <w:t>comme, ainsi que, de même que, aussi que, plus...que, mieux...que, moins...que...</w:t>
      </w:r>
    </w:p>
    <w:p w:rsidR="00FA32F5" w:rsidRDefault="003F7D14" w:rsidP="003F7D14">
      <w:pPr>
        <w:rPr>
          <w:rFonts w:cstheme="minorHAnsi"/>
        </w:rPr>
      </w:pPr>
      <w:r>
        <w:rPr>
          <w:rFonts w:cstheme="minorHAnsi"/>
        </w:rPr>
        <w:t>❽</w:t>
      </w:r>
      <w:r w:rsidR="007C54AE" w:rsidRPr="00183DD7">
        <w:rPr>
          <w:rFonts w:cstheme="minorHAnsi"/>
          <w:b/>
          <w:bCs/>
        </w:rPr>
        <w:t>L’expression de l’hypothèse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555555"/>
        </w:rPr>
      </w:pPr>
      <w:r>
        <w:rPr>
          <w:rFonts w:ascii="Helvetica" w:hAnsi="Helvetica" w:cs="Helvetica"/>
          <w:color w:val="555555"/>
        </w:rPr>
        <w:t>1</w:t>
      </w:r>
      <w:r w:rsidRPr="007C54AE">
        <w:rPr>
          <w:rFonts w:asciiTheme="majorBidi" w:hAnsiTheme="majorBidi" w:cstheme="majorBidi"/>
          <w:color w:val="555555"/>
        </w:rPr>
        <w:t>. Pour exprimer une probabilité ou une quasi-certitude : 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Style w:val="lev"/>
          <w:rFonts w:asciiTheme="majorBidi" w:hAnsiTheme="majorBidi" w:cstheme="majorBidi"/>
          <w:color w:val="1F497D"/>
        </w:rPr>
        <w:t>Si + présent de l'indicatif</w:t>
      </w:r>
      <w:r w:rsidRPr="007C54AE">
        <w:rPr>
          <w:rFonts w:asciiTheme="majorBidi" w:hAnsiTheme="majorBidi" w:cstheme="majorBidi"/>
          <w:color w:val="555555"/>
        </w:rPr>
        <w:t>, </w:t>
      </w:r>
      <w:r w:rsidRPr="007C54AE">
        <w:rPr>
          <w:rStyle w:val="lev"/>
          <w:rFonts w:asciiTheme="majorBidi" w:hAnsiTheme="majorBidi" w:cstheme="majorBidi"/>
          <w:color w:val="C0504D"/>
        </w:rPr>
        <w:t>présent de l'indicatif</w:t>
      </w:r>
      <w:r w:rsidRPr="007C54AE">
        <w:rPr>
          <w:rFonts w:asciiTheme="majorBidi" w:hAnsiTheme="majorBidi" w:cstheme="majorBidi"/>
          <w:color w:val="555555"/>
        </w:rPr>
        <w:t> 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Si tu veux, tu peux rester ici.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Style w:val="lev"/>
          <w:rFonts w:asciiTheme="majorBidi" w:hAnsiTheme="majorBidi" w:cstheme="majorBidi"/>
          <w:color w:val="1F497D"/>
        </w:rPr>
        <w:t>Si + présent de l'indicatif</w:t>
      </w:r>
      <w:r w:rsidRPr="007C54AE">
        <w:rPr>
          <w:rFonts w:asciiTheme="majorBidi" w:hAnsiTheme="majorBidi" w:cstheme="majorBidi"/>
          <w:color w:val="555555"/>
        </w:rPr>
        <w:t>,</w:t>
      </w:r>
      <w:r w:rsidRPr="007C54AE">
        <w:rPr>
          <w:rStyle w:val="apple-converted-space"/>
          <w:rFonts w:asciiTheme="majorBidi" w:hAnsiTheme="majorBidi" w:cstheme="majorBidi"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C0504D"/>
        </w:rPr>
        <w:t>futur simple</w:t>
      </w:r>
      <w:r w:rsidRPr="007C54AE">
        <w:rPr>
          <w:rFonts w:asciiTheme="majorBidi" w:hAnsiTheme="majorBidi" w:cstheme="majorBidi"/>
          <w:color w:val="555555"/>
        </w:rPr>
        <w:t>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Si vous venez, nous irons au cinéma.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Style w:val="lev"/>
          <w:rFonts w:asciiTheme="majorBidi" w:hAnsiTheme="majorBidi" w:cstheme="majorBidi"/>
          <w:color w:val="1F497D"/>
        </w:rPr>
        <w:t xml:space="preserve">Si + présent de </w:t>
      </w:r>
      <w:proofErr w:type="gramStart"/>
      <w:r w:rsidRPr="007C54AE">
        <w:rPr>
          <w:rStyle w:val="lev"/>
          <w:rFonts w:asciiTheme="majorBidi" w:hAnsiTheme="majorBidi" w:cstheme="majorBidi"/>
          <w:color w:val="1F497D"/>
        </w:rPr>
        <w:t>l'indicatif</w:t>
      </w:r>
      <w:r w:rsidRPr="007C54AE">
        <w:rPr>
          <w:rStyle w:val="apple-converted-space"/>
          <w:rFonts w:asciiTheme="majorBidi" w:hAnsiTheme="majorBidi" w:cstheme="majorBidi"/>
          <w:b/>
          <w:bCs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555555"/>
        </w:rPr>
        <w:t>,</w:t>
      </w:r>
      <w:proofErr w:type="gramEnd"/>
      <w:r w:rsidRPr="007C54AE">
        <w:rPr>
          <w:rStyle w:val="apple-converted-space"/>
          <w:rFonts w:asciiTheme="majorBidi" w:hAnsiTheme="majorBidi" w:cstheme="majorBidi"/>
          <w:b/>
          <w:bCs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C0504D"/>
        </w:rPr>
        <w:t>présent de l'impératif</w:t>
      </w:r>
      <w:r w:rsidRPr="007C54AE">
        <w:rPr>
          <w:rStyle w:val="lev"/>
          <w:rFonts w:asciiTheme="majorBidi" w:hAnsiTheme="majorBidi" w:cstheme="majorBidi"/>
          <w:color w:val="555555"/>
        </w:rPr>
        <w:t>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lastRenderedPageBreak/>
        <w:t>Si vous avez faim, servez-vous !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2. Pour exprimer une hypothèse : 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Style w:val="lev"/>
          <w:rFonts w:asciiTheme="majorBidi" w:hAnsiTheme="majorBidi" w:cstheme="majorBidi"/>
          <w:color w:val="1F497D"/>
        </w:rPr>
        <w:t>Si + imparfait</w:t>
      </w:r>
      <w:r w:rsidRPr="007C54AE">
        <w:rPr>
          <w:rStyle w:val="lev"/>
          <w:rFonts w:asciiTheme="majorBidi" w:hAnsiTheme="majorBidi" w:cstheme="majorBidi"/>
          <w:color w:val="555555"/>
        </w:rPr>
        <w:t>,</w:t>
      </w:r>
      <w:r w:rsidRPr="007C54AE">
        <w:rPr>
          <w:rStyle w:val="apple-converted-space"/>
          <w:rFonts w:asciiTheme="majorBidi" w:hAnsiTheme="majorBidi" w:cstheme="majorBidi"/>
          <w:b/>
          <w:bCs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C0504D"/>
        </w:rPr>
        <w:t>conditionnel présent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Si je gagnais au loto, je ferais le tour du monde.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3. Pour exprimer une hypothèse non réalisée dans le passé :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a. Conséquence dans le présent :</w:t>
      </w:r>
      <w:r w:rsidRPr="007C54AE">
        <w:rPr>
          <w:rStyle w:val="apple-converted-space"/>
          <w:rFonts w:asciiTheme="majorBidi" w:hAnsiTheme="majorBidi" w:cstheme="majorBidi"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1F497D"/>
        </w:rPr>
        <w:t>Si + plus-que-parfait</w:t>
      </w:r>
      <w:r w:rsidRPr="007C54AE">
        <w:rPr>
          <w:rStyle w:val="lev"/>
          <w:rFonts w:asciiTheme="majorBidi" w:hAnsiTheme="majorBidi" w:cstheme="majorBidi"/>
          <w:color w:val="555555"/>
        </w:rPr>
        <w:t>,</w:t>
      </w:r>
      <w:r w:rsidRPr="007C54AE">
        <w:rPr>
          <w:rStyle w:val="apple-converted-space"/>
          <w:rFonts w:asciiTheme="majorBidi" w:hAnsiTheme="majorBidi" w:cstheme="majorBidi"/>
          <w:b/>
          <w:bCs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C0504D"/>
        </w:rPr>
        <w:t>conditionnel présent</w:t>
      </w:r>
      <w:r w:rsidRPr="007C54AE">
        <w:rPr>
          <w:rStyle w:val="lev"/>
          <w:rFonts w:asciiTheme="majorBidi" w:hAnsiTheme="majorBidi" w:cstheme="majorBidi"/>
          <w:color w:val="555555"/>
        </w:rPr>
        <w:t>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Si j'avais fait mon droit, je serais avocat.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b. Conséquence dans le passé :</w:t>
      </w:r>
      <w:r w:rsidRPr="007C54AE">
        <w:rPr>
          <w:rStyle w:val="apple-converted-space"/>
          <w:rFonts w:asciiTheme="majorBidi" w:hAnsiTheme="majorBidi" w:cstheme="majorBidi"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1F497D"/>
        </w:rPr>
        <w:t>Si + plus-que-parfait</w:t>
      </w:r>
      <w:r w:rsidRPr="007C54AE">
        <w:rPr>
          <w:rStyle w:val="lev"/>
          <w:rFonts w:asciiTheme="majorBidi" w:hAnsiTheme="majorBidi" w:cstheme="majorBidi"/>
          <w:color w:val="555555"/>
        </w:rPr>
        <w:t>,</w:t>
      </w:r>
      <w:r w:rsidRPr="007C54AE">
        <w:rPr>
          <w:rStyle w:val="apple-converted-space"/>
          <w:rFonts w:asciiTheme="majorBidi" w:hAnsiTheme="majorBidi" w:cstheme="majorBidi"/>
          <w:b/>
          <w:bCs/>
          <w:color w:val="555555"/>
        </w:rPr>
        <w:t> </w:t>
      </w:r>
      <w:r w:rsidRPr="007C54AE">
        <w:rPr>
          <w:rStyle w:val="lev"/>
          <w:rFonts w:asciiTheme="majorBidi" w:hAnsiTheme="majorBidi" w:cstheme="majorBidi"/>
          <w:color w:val="C0504D"/>
        </w:rPr>
        <w:t>conditionnel passé</w:t>
      </w:r>
      <w:r w:rsidRPr="007C54AE">
        <w:rPr>
          <w:rFonts w:asciiTheme="majorBidi" w:hAnsiTheme="majorBidi" w:cstheme="majorBidi"/>
          <w:color w:val="555555"/>
        </w:rPr>
        <w:t> </w:t>
      </w:r>
    </w:p>
    <w:p w:rsidR="007C54AE" w:rsidRPr="007C54AE" w:rsidRDefault="007C54AE" w:rsidP="007C54A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555555"/>
        </w:rPr>
      </w:pPr>
      <w:r w:rsidRPr="007C54AE">
        <w:rPr>
          <w:rFonts w:asciiTheme="majorBidi" w:hAnsiTheme="majorBidi" w:cstheme="majorBidi"/>
          <w:color w:val="555555"/>
        </w:rPr>
        <w:t>Si vous étiez venus plus tôt, vous auriez vu Marie. </w:t>
      </w:r>
    </w:p>
    <w:p w:rsidR="007C54AE" w:rsidRDefault="007C54AE" w:rsidP="003F7D14">
      <w:pPr>
        <w:rPr>
          <w:rFonts w:cstheme="minorHAnsi"/>
        </w:rPr>
      </w:pPr>
    </w:p>
    <w:p w:rsidR="007C54AE" w:rsidRDefault="003F7D14" w:rsidP="003F7D14">
      <w:pPr>
        <w:rPr>
          <w:rFonts w:cstheme="minorHAnsi"/>
        </w:rPr>
      </w:pPr>
      <w:r>
        <w:rPr>
          <w:rFonts w:cstheme="minorHAnsi"/>
        </w:rPr>
        <w:t>❾</w:t>
      </w:r>
      <w:r w:rsidR="007C54AE" w:rsidRPr="00183DD7">
        <w:rPr>
          <w:rFonts w:cstheme="minorHAnsi"/>
          <w:b/>
          <w:bCs/>
          <w:sz w:val="28"/>
          <w:szCs w:val="28"/>
        </w:rPr>
        <w:t>Les connecteurs logiques</w:t>
      </w:r>
      <w:r w:rsidR="007C54AE" w:rsidRPr="00183DD7">
        <w:rPr>
          <w:rFonts w:cstheme="minorHAnsi"/>
          <w:sz w:val="28"/>
          <w:szCs w:val="28"/>
        </w:rPr>
        <w:t xml:space="preserve"> </w:t>
      </w:r>
    </w:p>
    <w:p w:rsidR="00183DD7" w:rsidRPr="00183DD7" w:rsidRDefault="00183DD7" w:rsidP="00183DD7">
      <w:pPr>
        <w:pStyle w:val="NormalWeb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Style w:val="lev"/>
          <w:rFonts w:asciiTheme="majorBidi" w:hAnsiTheme="majorBidi" w:cstheme="majorBidi"/>
          <w:color w:val="FF0000"/>
          <w:sz w:val="20"/>
          <w:szCs w:val="20"/>
          <w:u w:val="single"/>
          <w:shd w:val="clear" w:color="auto" w:fill="F8F8F8"/>
        </w:rPr>
        <w:t>Types de mots de liaison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ENUMERATION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proofErr w:type="gramStart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D'abord ,</w:t>
      </w:r>
      <w:proofErr w:type="gramEnd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 En premier lieu, Enfin, Ensuite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ADDITION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Aussi, De même, De plus, </w:t>
      </w:r>
      <w:proofErr w:type="gramStart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Encore ,</w:t>
      </w:r>
      <w:proofErr w:type="gramEnd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 Et, Egalement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LIAISON / RESUME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Bref, D'ailleurs, </w:t>
      </w:r>
      <w:proofErr w:type="gramStart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Donc ,</w:t>
      </w:r>
      <w:proofErr w:type="gramEnd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 Ensuite, En somme, En outre , Or, Par ailleurs, Puis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EXPLICATION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Car, C'est-à-</w:t>
      </w:r>
      <w:proofErr w:type="gramStart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dire ,</w:t>
      </w:r>
      <w:proofErr w:type="gramEnd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 En effet, Effectivement, Étant donné que, Puisque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ILLUSTRATION / COMPARAISON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Entre autres, Notamment, Par exemple, C'est-à-dire, Autant dire que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OPPOSITION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Au contraire, </w:t>
      </w:r>
      <w:proofErr w:type="gramStart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Néanmoins ,</w:t>
      </w:r>
      <w:proofErr w:type="gramEnd"/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 xml:space="preserve"> Par contre, Pourtant, Quoique, Toutefois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CONSÉQUENCE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Alors, Ainsi, C'est pourquoi, D'où, Dans ces conditions, De sorte que, Donc, En conséquence, Par conséquent</w:t>
      </w:r>
    </w:p>
    <w:p w:rsidR="00183DD7" w:rsidRP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TERMINAISON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Ainsi, Étant donné, Puisque</w:t>
      </w:r>
    </w:p>
    <w:p w:rsidR="00183DD7" w:rsidRDefault="00183DD7" w:rsidP="00183DD7">
      <w:pPr>
        <w:pStyle w:val="NormalWeb"/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</w:pPr>
      <w:r w:rsidRPr="00183DD7">
        <w:rPr>
          <w:rFonts w:asciiTheme="majorBidi" w:hAnsiTheme="majorBidi" w:cstheme="majorBidi"/>
          <w:b/>
          <w:bCs/>
          <w:color w:val="800080"/>
          <w:sz w:val="20"/>
          <w:szCs w:val="20"/>
          <w:shd w:val="clear" w:color="auto" w:fill="F8F8F8"/>
        </w:rPr>
        <w:t>BUT :</w:t>
      </w:r>
      <w:r w:rsidRPr="00183DD7">
        <w:rPr>
          <w:rStyle w:val="apple-converted-space"/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 </w:t>
      </w:r>
      <w:r w:rsidRPr="00183DD7">
        <w:rPr>
          <w:rFonts w:asciiTheme="majorBidi" w:hAnsiTheme="majorBidi" w:cstheme="majorBidi"/>
          <w:b/>
          <w:bCs/>
          <w:color w:val="008000"/>
          <w:sz w:val="20"/>
          <w:szCs w:val="20"/>
          <w:shd w:val="clear" w:color="auto" w:fill="F8F8F8"/>
        </w:rPr>
        <w:t>Pour, En vue de, Pour que</w:t>
      </w:r>
    </w:p>
    <w:p w:rsidR="00183DD7" w:rsidRDefault="003F7D14" w:rsidP="003F7D1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❿</w:t>
      </w:r>
      <w:r w:rsidR="00183DD7" w:rsidRPr="00183DD7">
        <w:rPr>
          <w:rFonts w:cstheme="minorHAnsi"/>
          <w:b/>
          <w:bCs/>
          <w:sz w:val="28"/>
          <w:szCs w:val="28"/>
        </w:rPr>
        <w:t>Les figures de style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ERSONNIFICATION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Prêter des sentiments, des pensées ou des actes à un animal ou à un objet.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La nuit en son parc amassait un grand troupeau d'étoiles.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COMPARAISON :</w:t>
      </w:r>
      <w:r w:rsidRPr="00183DD7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Mettre deux choses différentes en vis-à-vis. Il y a trois élèments : LE COMPARÉ - L'OUTIL DE COMPARAISON - LE COMPARANT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sz w:val="20"/>
          <w:szCs w:val="20"/>
          <w:lang w:eastAsia="fr-FR"/>
        </w:rPr>
        <w:t>EXEMPLE D'OUTILS DE COMPARAISONS : comme, tel, identique à, semblable, pareil à, sembler, paraître, une sorte de, ressembler...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Ses mains paraissaient faites d'une espèce d'ouate.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METAPHORE :</w:t>
      </w:r>
      <w:r w:rsidRPr="00183DD7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Comparaison sans outils de comparaison.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L'oeil d'un homme est une fenêtre.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REPETITION :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Reprise d'un mot ou d'un groupe.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J'ai faim, j'ai faim, j'ai faim.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lastRenderedPageBreak/>
        <w:t>ENUMÉRATION :</w:t>
      </w:r>
      <w:r w:rsidRPr="00183DD7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Liste d'au moins trois éléments.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Dans mon jardin, il y a des fraises, des cerises, des pêches et des bananes.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GRADATION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Enumération dont les éléments sont classés. GRADATION </w:t>
      </w:r>
      <w:proofErr w:type="gramStart"/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ASCENDANTE ,</w:t>
      </w:r>
      <w:proofErr w:type="gramEnd"/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GRADATION DESCENDANTE.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Adieu veau, vache cochon, couvée.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  <w:proofErr w:type="gramStart"/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 GRADATION</w:t>
      </w:r>
      <w:proofErr w:type="gramEnd"/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DESCENDANTE ).</w:t>
      </w:r>
      <w:r w:rsidRPr="00183DD7">
        <w:rPr>
          <w:rFonts w:ascii="Times New Roman" w:eastAsia="Times New Roman" w:hAnsi="Times New Roman" w:cs="Times New Roman"/>
          <w:color w:val="008000"/>
          <w:sz w:val="20"/>
          <w:szCs w:val="20"/>
          <w:lang w:eastAsia="fr-FR"/>
        </w:rPr>
        <w:t> 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Elle pue le service, l'office, l'hospice.</w:t>
      </w:r>
      <w:r w:rsidRPr="00183DD7">
        <w:rPr>
          <w:rFonts w:ascii="Times New Roman" w:eastAsia="Times New Roman" w:hAnsi="Times New Roman" w:cs="Times New Roman"/>
          <w:color w:val="008000"/>
          <w:sz w:val="20"/>
          <w:szCs w:val="20"/>
          <w:lang w:eastAsia="fr-FR"/>
        </w:rPr>
        <w:t> </w:t>
      </w:r>
      <w:proofErr w:type="gramStart"/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 GRADATION</w:t>
      </w:r>
      <w:proofErr w:type="gramEnd"/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ASCENDANTE ).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HYPERBOLE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Exagération de langage.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Je vous l'ai déjà répété cinquante millions de fois.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ANAPHORE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Répétition d'un mot ou d'un groupe en début de phrases.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Dans ma rue, il y a des chiens.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Dans ma rue, il y</w:t>
      </w:r>
      <w:proofErr w:type="gramStart"/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  a</w:t>
      </w:r>
      <w:proofErr w:type="gramEnd"/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 xml:space="preserve"> des chats.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Dans ma rue, il y a des voitures.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Dans ma rue, il y a des oiseaux</w:t>
      </w:r>
      <w:r w:rsidRPr="00183DD7">
        <w:rPr>
          <w:rFonts w:ascii="Times New Roman" w:eastAsia="Times New Roman" w:hAnsi="Times New Roman" w:cs="Times New Roman"/>
          <w:color w:val="008000"/>
          <w:sz w:val="20"/>
          <w:szCs w:val="20"/>
          <w:lang w:eastAsia="fr-FR"/>
        </w:rPr>
        <w:t>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CHIASME :</w:t>
      </w:r>
      <w:r w:rsidRPr="00183DD7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Termes qui s'opposent ou sont mis en relation et disposés en sens inverse dans deux segments de phrase.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Tel qui rit vendredi, pleurera dimanche. 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Il faut manger pour vivre et non vivre pour manger.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ANTITHESE :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Rapprochement de deux choses opposées, dans une phrase ou un texte.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C'était une figure digne et grave. Le directeur des ateliers était un homme bref et tyrannique.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OXYMORE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Antithèse dans un même groupe syntaxique. GROUPE NOMINAL = nom + adjectif ou GROUPE NOMINAL = verbe + adverbe.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Une flamme si noire.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EUPHEMISME </w:t>
      </w:r>
      <w:proofErr w:type="gramStart"/>
      <w:r w:rsidRPr="00183DD7">
        <w:rPr>
          <w:rFonts w:ascii="Times New Roman" w:eastAsia="Times New Roman" w:hAnsi="Times New Roman" w:cs="Times New Roman"/>
          <w:color w:val="008080"/>
          <w:sz w:val="20"/>
          <w:szCs w:val="20"/>
          <w:lang w:eastAsia="fr-FR"/>
        </w:rPr>
        <w:t>( ou</w:t>
      </w:r>
      <w:proofErr w:type="gramEnd"/>
      <w:r w:rsidRPr="00183DD7">
        <w:rPr>
          <w:rFonts w:ascii="Times New Roman" w:eastAsia="Times New Roman" w:hAnsi="Times New Roman" w:cs="Times New Roman"/>
          <w:color w:val="008080"/>
          <w:sz w:val="20"/>
          <w:szCs w:val="20"/>
          <w:lang w:eastAsia="fr-FR"/>
        </w:rPr>
        <w:t xml:space="preserve"> LANGAGE POLITIQUEMENT CORRECT )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Cacher l'aspect déplaisant de ce que l'on dit.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Les personnes sans ressources -&gt; Les pauvres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Les malvoyants -&gt; Les aveugles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LITOTE :</w:t>
      </w:r>
      <w:r w:rsidRPr="00183DD7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Suggérer le maximum en disant le minimum.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Ce n'est pas mal -&gt; C'est bien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Va, je ne te hais point -&gt; Va, je t'aime</w:t>
      </w:r>
    </w:p>
    <w:p w:rsidR="00183DD7" w:rsidRPr="00183DD7" w:rsidRDefault="00183DD7" w:rsidP="001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3DD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PERIPHRASE : </w:t>
      </w:r>
      <w:r w:rsidRPr="00183DD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Donner la définition d'un mot au lieu de dire ce mot.</w:t>
      </w:r>
    </w:p>
    <w:p w:rsidR="003F7D14" w:rsidRDefault="00183DD7" w:rsidP="00183DD7">
      <w:pPr>
        <w:rPr>
          <w:rFonts w:cstheme="minorHAnsi"/>
          <w:sz w:val="18"/>
          <w:szCs w:val="18"/>
        </w:rPr>
      </w:pP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t>Le roi des animaux -&gt; Le lion</w:t>
      </w:r>
      <w:r w:rsidRPr="00183DD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fr-FR"/>
        </w:rPr>
        <w:br/>
        <w:t>L'astre du jour -&gt; Le soleil</w:t>
      </w:r>
    </w:p>
    <w:p w:rsidR="00183DD7" w:rsidRPr="00183DD7" w:rsidRDefault="00CE4F4A" w:rsidP="00CE4F4A">
      <w:pPr>
        <w:jc w:val="center"/>
        <w:rPr>
          <w:rFonts w:cstheme="minorHAnsi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3314700" cy="2219325"/>
            <wp:effectExtent l="19050" t="0" r="0" b="0"/>
            <wp:docPr id="4" name="Image 4" descr="citations b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ations boo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DD7" w:rsidRPr="00183DD7" w:rsidSect="008504EC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153"/>
    <w:multiLevelType w:val="hybridMultilevel"/>
    <w:tmpl w:val="8272EC5E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64D0ABF"/>
    <w:multiLevelType w:val="hybridMultilevel"/>
    <w:tmpl w:val="CAD4C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659A"/>
    <w:multiLevelType w:val="hybridMultilevel"/>
    <w:tmpl w:val="A0160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65B1"/>
    <w:multiLevelType w:val="hybridMultilevel"/>
    <w:tmpl w:val="0D721160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7F802594"/>
    <w:multiLevelType w:val="hybridMultilevel"/>
    <w:tmpl w:val="D4E4B134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217DE9"/>
    <w:rsid w:val="00183DD7"/>
    <w:rsid w:val="001F774C"/>
    <w:rsid w:val="00217DE9"/>
    <w:rsid w:val="00227E62"/>
    <w:rsid w:val="00237E0F"/>
    <w:rsid w:val="00280D51"/>
    <w:rsid w:val="003F7D14"/>
    <w:rsid w:val="004F4974"/>
    <w:rsid w:val="00625B91"/>
    <w:rsid w:val="006912E1"/>
    <w:rsid w:val="007B1BC9"/>
    <w:rsid w:val="007C54AE"/>
    <w:rsid w:val="008504EC"/>
    <w:rsid w:val="0099083F"/>
    <w:rsid w:val="00A64347"/>
    <w:rsid w:val="00BE1579"/>
    <w:rsid w:val="00CE4F4A"/>
    <w:rsid w:val="00D83760"/>
    <w:rsid w:val="00EA245E"/>
    <w:rsid w:val="00FA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D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12E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90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9083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90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9083F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A32F5"/>
    <w:rPr>
      <w:b/>
      <w:bCs/>
    </w:rPr>
  </w:style>
  <w:style w:type="character" w:styleId="Accentuation">
    <w:name w:val="Emphasis"/>
    <w:basedOn w:val="Policepardfaut"/>
    <w:uiPriority w:val="20"/>
    <w:qFormat/>
    <w:rsid w:val="00FA32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BA0F-D05C-42A8-BEFE-5996CC3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Chararose</dc:creator>
  <cp:lastModifiedBy>Chararose</cp:lastModifiedBy>
  <cp:revision>6</cp:revision>
  <dcterms:created xsi:type="dcterms:W3CDTF">2015-05-30T11:00:00Z</dcterms:created>
  <dcterms:modified xsi:type="dcterms:W3CDTF">2015-05-30T14:15:00Z</dcterms:modified>
</cp:coreProperties>
</file>