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3C" w:rsidRPr="00BE5B89" w:rsidRDefault="0066653C" w:rsidP="00116D99">
      <w:pPr>
        <w:pStyle w:val="NormalWeb"/>
        <w:rPr>
          <w:rFonts w:ascii="Verdana" w:hAnsi="Verdana"/>
          <w:color w:val="000000" w:themeColor="text1"/>
        </w:rPr>
      </w:pPr>
      <w:r w:rsidRPr="00BE5B89">
        <w:rPr>
          <w:rStyle w:val="lev"/>
          <w:rFonts w:ascii="Verdana" w:hAnsi="Verdana"/>
          <w:color w:val="000000" w:themeColor="text1"/>
          <w:u w:val="single"/>
        </w:rPr>
        <w:t>Les genres de textes</w:t>
      </w:r>
      <w:r w:rsidR="00116D99">
        <w:rPr>
          <w:rStyle w:val="lev"/>
          <w:rFonts w:ascii="Verdana" w:hAnsi="Verdana"/>
          <w:color w:val="000000" w:themeColor="text1"/>
          <w:u w:val="single"/>
        </w:rPr>
        <w:t xml:space="preserve"> </w:t>
      </w:r>
      <w:r w:rsidR="00116D99" w:rsidRPr="00116D99">
        <w:rPr>
          <w:rStyle w:val="lev"/>
          <w:rFonts w:ascii="Verdana" w:hAnsi="Verdana"/>
          <w:color w:val="000000" w:themeColor="text1"/>
        </w:rPr>
        <w:t xml:space="preserve">                                     Par </w:t>
      </w:r>
      <w:proofErr w:type="gramStart"/>
      <w:r w:rsidR="00116D99" w:rsidRPr="00116D99">
        <w:rPr>
          <w:rStyle w:val="lev"/>
          <w:rFonts w:ascii="Verdana" w:hAnsi="Verdana"/>
          <w:color w:val="000000" w:themeColor="text1"/>
        </w:rPr>
        <w:t>:Mr</w:t>
      </w:r>
      <w:proofErr w:type="gramEnd"/>
      <w:r w:rsidR="00116D99" w:rsidRPr="00116D99">
        <w:rPr>
          <w:rStyle w:val="lev"/>
          <w:rFonts w:ascii="Verdana" w:hAnsi="Verdana"/>
          <w:color w:val="000000" w:themeColor="text1"/>
        </w:rPr>
        <w:t xml:space="preserve"> </w:t>
      </w:r>
      <w:proofErr w:type="spellStart"/>
      <w:r w:rsidR="00116D99">
        <w:rPr>
          <w:rStyle w:val="lev"/>
          <w:rFonts w:ascii="Verdana" w:hAnsi="Verdana"/>
          <w:color w:val="000000" w:themeColor="text1"/>
        </w:rPr>
        <w:t>Abderrahim</w:t>
      </w:r>
      <w:proofErr w:type="spellEnd"/>
      <w:r w:rsidR="00116D99">
        <w:rPr>
          <w:rStyle w:val="lev"/>
          <w:rFonts w:ascii="Verdana" w:hAnsi="Verdana"/>
          <w:color w:val="000000" w:themeColor="text1"/>
        </w:rPr>
        <w:t xml:space="preserve"> </w:t>
      </w:r>
      <w:r w:rsidR="00116D99" w:rsidRPr="00116D99">
        <w:rPr>
          <w:rStyle w:val="lev"/>
          <w:rFonts w:ascii="Verdana" w:hAnsi="Verdana"/>
          <w:color w:val="000000" w:themeColor="text1"/>
        </w:rPr>
        <w:t xml:space="preserve"> CHARAFI</w:t>
      </w:r>
    </w:p>
    <w:p w:rsidR="0066653C" w:rsidRPr="00C62E12" w:rsidRDefault="0066653C" w:rsidP="007928D3">
      <w:pPr>
        <w:pStyle w:val="NormalWeb"/>
        <w:rPr>
          <w:rFonts w:ascii="Verdana" w:hAnsi="Verdana"/>
          <w:color w:val="000000" w:themeColor="text1"/>
          <w:sz w:val="20"/>
          <w:szCs w:val="20"/>
        </w:rPr>
      </w:pPr>
      <w:r w:rsidRPr="00C62E12">
        <w:rPr>
          <w:rFonts w:ascii="Verdana" w:hAnsi="Verdana"/>
          <w:color w:val="000000" w:themeColor="text1"/>
          <w:sz w:val="20"/>
          <w:szCs w:val="20"/>
        </w:rPr>
        <w:t xml:space="preserve">On distingue trois principaux genres de textes qui comportent chacun de </w:t>
      </w:r>
      <w:r w:rsidR="00116D99">
        <w:rPr>
          <w:rFonts w:ascii="Verdana" w:hAnsi="Verdana"/>
          <w:color w:val="000000" w:themeColor="text1"/>
          <w:sz w:val="20"/>
          <w:szCs w:val="20"/>
        </w:rPr>
        <w:t>nombreux sous-genres associés :</w:t>
      </w:r>
      <w:r w:rsidRPr="00C62E12">
        <w:rPr>
          <w:rFonts w:ascii="Verdana" w:hAnsi="Verdana"/>
          <w:color w:val="000000" w:themeColor="text1"/>
          <w:sz w:val="20"/>
          <w:szCs w:val="20"/>
        </w:rPr>
        <w:br/>
        <w:t xml:space="preserve">- </w:t>
      </w:r>
      <w:r w:rsidRPr="00C62E12">
        <w:rPr>
          <w:rStyle w:val="lev"/>
          <w:rFonts w:ascii="Verdana" w:hAnsi="Verdana"/>
          <w:color w:val="000000" w:themeColor="text1"/>
        </w:rPr>
        <w:t>Roman</w:t>
      </w:r>
      <w:r w:rsidR="00F8769A" w:rsidRPr="00C62E12">
        <w:rPr>
          <w:rStyle w:val="lev"/>
          <w:rFonts w:ascii="Verdana" w:hAnsi="Verdana"/>
          <w:color w:val="000000" w:themeColor="text1"/>
          <w:sz w:val="20"/>
          <w:szCs w:val="20"/>
        </w:rPr>
        <w:t> :</w:t>
      </w:r>
      <w:r w:rsidR="00F8769A" w:rsidRPr="00C62E12">
        <w:rPr>
          <w:color w:val="000000" w:themeColor="text1"/>
        </w:rPr>
        <w:t xml:space="preserve"> Le </w:t>
      </w:r>
      <w:r w:rsidR="00F8769A" w:rsidRPr="00C62E12">
        <w:rPr>
          <w:b/>
          <w:bCs/>
          <w:color w:val="000000" w:themeColor="text1"/>
        </w:rPr>
        <w:t>roman</w:t>
      </w:r>
      <w:r w:rsidR="00F8769A" w:rsidRPr="00C62E12">
        <w:rPr>
          <w:color w:val="000000" w:themeColor="text1"/>
        </w:rPr>
        <w:t xml:space="preserve"> est un </w:t>
      </w:r>
      <w:hyperlink r:id="rId5" w:tooltip="Genre littéraire" w:history="1">
        <w:r w:rsidR="00F8769A" w:rsidRPr="00C62E12">
          <w:rPr>
            <w:rStyle w:val="Lienhypertexte"/>
            <w:color w:val="000000" w:themeColor="text1"/>
          </w:rPr>
          <w:t>genre littéraire</w:t>
        </w:r>
      </w:hyperlink>
      <w:r w:rsidR="00F8769A" w:rsidRPr="00C62E12">
        <w:rPr>
          <w:color w:val="000000" w:themeColor="text1"/>
        </w:rPr>
        <w:t xml:space="preserve"> caractérisé pour l'essentiel par une </w:t>
      </w:r>
      <w:hyperlink r:id="rId6" w:tooltip="Narration" w:history="1">
        <w:r w:rsidR="00F8769A" w:rsidRPr="00C62E12">
          <w:rPr>
            <w:rStyle w:val="Lienhypertexte"/>
            <w:color w:val="000000" w:themeColor="text1"/>
          </w:rPr>
          <w:t>narration</w:t>
        </w:r>
      </w:hyperlink>
      <w:r w:rsidR="00F8769A" w:rsidRPr="00C62E12">
        <w:rPr>
          <w:color w:val="000000" w:themeColor="text1"/>
        </w:rPr>
        <w:t xml:space="preserve"> fictionnelle plus ou moins longue</w:t>
      </w:r>
      <w:r w:rsidR="00F8769A" w:rsidRPr="00C62E12">
        <w:rPr>
          <w:rFonts w:ascii="Verdana" w:hAnsi="Verdana"/>
          <w:color w:val="000000" w:themeColor="text1"/>
          <w:sz w:val="20"/>
          <w:szCs w:val="20"/>
        </w:rPr>
        <w:t xml:space="preserve"> </w:t>
      </w:r>
      <w:r w:rsidRPr="00C62E12">
        <w:rPr>
          <w:rFonts w:ascii="Verdana" w:hAnsi="Verdana"/>
          <w:color w:val="000000" w:themeColor="text1"/>
          <w:sz w:val="20"/>
          <w:szCs w:val="20"/>
        </w:rPr>
        <w:t xml:space="preserve">(autobiographie ; journal ; mémoires ; conte ; roman courtois ; roman fantastique...)                                                                                                                                       </w:t>
      </w:r>
    </w:p>
    <w:p w:rsidR="0066653C" w:rsidRPr="00C62E12" w:rsidRDefault="0066653C" w:rsidP="0066653C">
      <w:pPr>
        <w:pStyle w:val="NormalWeb"/>
        <w:rPr>
          <w:color w:val="000000" w:themeColor="text1"/>
        </w:rPr>
      </w:pPr>
      <w:proofErr w:type="spellStart"/>
      <w:r w:rsidRPr="00BE5B89">
        <w:rPr>
          <w:rFonts w:ascii="Verdana" w:hAnsi="Verdana"/>
          <w:color w:val="000000" w:themeColor="text1"/>
          <w:sz w:val="20"/>
          <w:szCs w:val="20"/>
          <w:highlight w:val="cyan"/>
        </w:rPr>
        <w:t>Autobigraphie</w:t>
      </w:r>
      <w:proofErr w:type="spellEnd"/>
      <w:r w:rsidRPr="00C62E12">
        <w:rPr>
          <w:rFonts w:ascii="Verdana" w:hAnsi="Verdana"/>
          <w:color w:val="000000" w:themeColor="text1"/>
          <w:sz w:val="20"/>
          <w:szCs w:val="20"/>
        </w:rPr>
        <w:t> :</w:t>
      </w:r>
      <w:r w:rsidRPr="00C62E12">
        <w:rPr>
          <w:color w:val="000000" w:themeColor="text1"/>
        </w:rPr>
        <w:t xml:space="preserve"> un </w:t>
      </w:r>
      <w:hyperlink r:id="rId7" w:tooltip="Récit" w:history="1">
        <w:r w:rsidRPr="00C62E12">
          <w:rPr>
            <w:rStyle w:val="Lienhypertexte"/>
            <w:color w:val="000000" w:themeColor="text1"/>
          </w:rPr>
          <w:t>récit</w:t>
        </w:r>
      </w:hyperlink>
      <w:r w:rsidRPr="00C62E12">
        <w:rPr>
          <w:color w:val="000000" w:themeColor="text1"/>
        </w:rPr>
        <w:t xml:space="preserve"> rétrospectif en </w:t>
      </w:r>
      <w:hyperlink r:id="rId8" w:tooltip="Prose" w:history="1">
        <w:r w:rsidRPr="00C62E12">
          <w:rPr>
            <w:rStyle w:val="Lienhypertexte"/>
            <w:color w:val="000000" w:themeColor="text1"/>
          </w:rPr>
          <w:t>prose</w:t>
        </w:r>
      </w:hyperlink>
      <w:r w:rsidRPr="00C62E12">
        <w:rPr>
          <w:color w:val="000000" w:themeColor="text1"/>
        </w:rPr>
        <w:t xml:space="preserve"> qu'une personne réelle fait de sa propre existence, lorsqu’elle met l’accent sur sa vie individuelle, en particulier sur l’histoire de sa personnalité. »</w:t>
      </w:r>
    </w:p>
    <w:p w:rsidR="007928D3" w:rsidRPr="00C62E12" w:rsidRDefault="007928D3" w:rsidP="0066653C">
      <w:pPr>
        <w:pStyle w:val="NormalWeb"/>
        <w:rPr>
          <w:color w:val="000000" w:themeColor="text1"/>
        </w:rPr>
      </w:pPr>
      <w:r w:rsidRPr="00BE5B89">
        <w:rPr>
          <w:color w:val="000000" w:themeColor="text1"/>
          <w:highlight w:val="cyan"/>
        </w:rPr>
        <w:t>Mémoires</w:t>
      </w:r>
      <w:r w:rsidRPr="00C62E12">
        <w:rPr>
          <w:color w:val="000000" w:themeColor="text1"/>
        </w:rPr>
        <w:t xml:space="preserve"> : d’un recueil de </w:t>
      </w:r>
      <w:hyperlink r:id="rId9" w:tooltip="Souvenir (mémoire)" w:history="1">
        <w:r w:rsidRPr="00C62E12">
          <w:rPr>
            <w:rStyle w:val="Lienhypertexte"/>
            <w:color w:val="000000" w:themeColor="text1"/>
          </w:rPr>
          <w:t>souvenirs</w:t>
        </w:r>
      </w:hyperlink>
      <w:r w:rsidRPr="00C62E12">
        <w:rPr>
          <w:color w:val="000000" w:themeColor="text1"/>
        </w:rPr>
        <w:t xml:space="preserve"> qu’une personne rédige à propos d’événements historiques ou anecdotiques, publics ou privés, auxquels elle a participé ou dont elle a été le témoin.</w:t>
      </w:r>
    </w:p>
    <w:p w:rsidR="00C21862" w:rsidRPr="00C62E12" w:rsidRDefault="00C21862" w:rsidP="0066653C">
      <w:pPr>
        <w:pStyle w:val="NormalWeb"/>
        <w:rPr>
          <w:color w:val="000000" w:themeColor="text1"/>
        </w:rPr>
      </w:pPr>
      <w:r w:rsidRPr="00BE5B89">
        <w:rPr>
          <w:color w:val="000000" w:themeColor="text1"/>
          <w:highlight w:val="cyan"/>
        </w:rPr>
        <w:t>Conte</w:t>
      </w:r>
      <w:r w:rsidRPr="00C62E12">
        <w:rPr>
          <w:color w:val="000000" w:themeColor="text1"/>
        </w:rPr>
        <w:t xml:space="preserve"> : Le </w:t>
      </w:r>
      <w:r w:rsidRPr="00C62E12">
        <w:rPr>
          <w:b/>
          <w:bCs/>
          <w:color w:val="000000" w:themeColor="text1"/>
        </w:rPr>
        <w:t>conte</w:t>
      </w:r>
      <w:r w:rsidRPr="00C62E12">
        <w:rPr>
          <w:color w:val="000000" w:themeColor="text1"/>
        </w:rPr>
        <w:t xml:space="preserve"> est un </w:t>
      </w:r>
      <w:hyperlink r:id="rId10" w:tooltip="Récit" w:history="1">
        <w:r w:rsidRPr="00C62E12">
          <w:rPr>
            <w:rStyle w:val="Lienhypertexte"/>
            <w:color w:val="000000" w:themeColor="text1"/>
          </w:rPr>
          <w:t>récit</w:t>
        </w:r>
      </w:hyperlink>
      <w:r w:rsidRPr="00C62E12">
        <w:rPr>
          <w:color w:val="000000" w:themeColor="text1"/>
        </w:rPr>
        <w:t xml:space="preserve"> de faits ou d'</w:t>
      </w:r>
      <w:hyperlink r:id="rId11" w:tooltip="Aventure" w:history="1">
        <w:r w:rsidRPr="00C62E12">
          <w:rPr>
            <w:rStyle w:val="Lienhypertexte"/>
            <w:color w:val="000000" w:themeColor="text1"/>
          </w:rPr>
          <w:t>aventures</w:t>
        </w:r>
      </w:hyperlink>
      <w:r w:rsidRPr="00C62E12">
        <w:rPr>
          <w:color w:val="000000" w:themeColor="text1"/>
        </w:rPr>
        <w:t xml:space="preserve"> imaginaires.</w:t>
      </w:r>
    </w:p>
    <w:p w:rsidR="00C21862" w:rsidRPr="00C62E12" w:rsidRDefault="00C21862" w:rsidP="00C21862">
      <w:pPr>
        <w:pStyle w:val="NormalWeb"/>
        <w:rPr>
          <w:color w:val="000000" w:themeColor="text1"/>
          <w:sz w:val="18"/>
          <w:szCs w:val="18"/>
        </w:rPr>
      </w:pPr>
      <w:r w:rsidRPr="00BE5B89">
        <w:rPr>
          <w:color w:val="000000" w:themeColor="text1"/>
          <w:highlight w:val="cyan"/>
        </w:rPr>
        <w:t>Roman courtois</w:t>
      </w:r>
      <w:r w:rsidRPr="00BE5B89">
        <w:rPr>
          <w:color w:val="000000" w:themeColor="text1"/>
        </w:rPr>
        <w:t> </w:t>
      </w:r>
      <w:r w:rsidRPr="00C62E12">
        <w:rPr>
          <w:color w:val="000000" w:themeColor="text1"/>
        </w:rPr>
        <w:t>:</w:t>
      </w:r>
      <w:r w:rsidRPr="00C62E12">
        <w:rPr>
          <w:color w:val="000000" w:themeColor="text1"/>
          <w:sz w:val="18"/>
          <w:szCs w:val="18"/>
        </w:rPr>
        <w:t xml:space="preserve"> </w:t>
      </w:r>
      <w:r w:rsidRPr="00BE5B89">
        <w:rPr>
          <w:color w:val="000000" w:themeColor="text1"/>
          <w:sz w:val="22"/>
          <w:szCs w:val="22"/>
        </w:rPr>
        <w:t xml:space="preserve">Un </w:t>
      </w:r>
      <w:r w:rsidRPr="00BE5B89">
        <w:rPr>
          <w:b/>
          <w:bCs/>
          <w:color w:val="000000" w:themeColor="text1"/>
          <w:sz w:val="22"/>
          <w:szCs w:val="22"/>
        </w:rPr>
        <w:t>roman courtois</w:t>
      </w:r>
      <w:r w:rsidRPr="00BE5B89">
        <w:rPr>
          <w:color w:val="000000" w:themeColor="text1"/>
          <w:sz w:val="22"/>
          <w:szCs w:val="22"/>
        </w:rPr>
        <w:t xml:space="preserve"> est un long récit écrit au </w:t>
      </w:r>
      <w:hyperlink r:id="rId12" w:tooltip="Moyen Âge" w:history="1">
        <w:r w:rsidRPr="00BE5B89">
          <w:rPr>
            <w:rStyle w:val="Lienhypertexte"/>
            <w:color w:val="000000" w:themeColor="text1"/>
            <w:sz w:val="22"/>
            <w:szCs w:val="22"/>
          </w:rPr>
          <w:t>Moyen Âge</w:t>
        </w:r>
      </w:hyperlink>
      <w:r w:rsidRPr="00BE5B89">
        <w:rPr>
          <w:color w:val="000000" w:themeColor="text1"/>
          <w:sz w:val="22"/>
          <w:szCs w:val="22"/>
        </w:rPr>
        <w:t xml:space="preserve"> (</w:t>
      </w:r>
      <w:r w:rsidRPr="00BE5B89">
        <w:rPr>
          <w:rStyle w:val="romain"/>
          <w:caps/>
          <w:color w:val="000000" w:themeColor="text1"/>
          <w:sz w:val="22"/>
          <w:szCs w:val="22"/>
        </w:rPr>
        <w:t>XI</w:t>
      </w:r>
      <w:r w:rsidRPr="00BE5B89">
        <w:rPr>
          <w:color w:val="000000" w:themeColor="text1"/>
          <w:sz w:val="22"/>
          <w:szCs w:val="22"/>
          <w:vertAlign w:val="superscript"/>
        </w:rPr>
        <w:t>e</w:t>
      </w:r>
      <w:r w:rsidRPr="00BE5B89">
        <w:rPr>
          <w:color w:val="000000" w:themeColor="text1"/>
          <w:sz w:val="22"/>
          <w:szCs w:val="22"/>
        </w:rPr>
        <w:t xml:space="preserve"> et </w:t>
      </w:r>
      <w:r w:rsidRPr="00BE5B89">
        <w:rPr>
          <w:rStyle w:val="romain"/>
          <w:caps/>
          <w:color w:val="000000" w:themeColor="text1"/>
          <w:sz w:val="22"/>
          <w:szCs w:val="22"/>
        </w:rPr>
        <w:t>XII</w:t>
      </w:r>
      <w:r w:rsidRPr="00BE5B89">
        <w:rPr>
          <w:color w:val="000000" w:themeColor="text1"/>
          <w:sz w:val="22"/>
          <w:szCs w:val="22"/>
          <w:vertAlign w:val="superscript"/>
        </w:rPr>
        <w:t>e</w:t>
      </w:r>
      <w:r w:rsidRPr="00BE5B89">
        <w:rPr>
          <w:color w:val="000000" w:themeColor="text1"/>
          <w:sz w:val="22"/>
          <w:szCs w:val="22"/>
        </w:rPr>
        <w:t xml:space="preserve"> siècle) en </w:t>
      </w:r>
      <w:hyperlink r:id="rId13" w:tooltip="Octosyllabe" w:history="1">
        <w:r w:rsidRPr="00BE5B89">
          <w:rPr>
            <w:rStyle w:val="Lienhypertexte"/>
            <w:color w:val="000000" w:themeColor="text1"/>
            <w:sz w:val="22"/>
            <w:szCs w:val="22"/>
          </w:rPr>
          <w:t>vers</w:t>
        </w:r>
      </w:hyperlink>
      <w:r w:rsidRPr="00BE5B89">
        <w:rPr>
          <w:color w:val="000000" w:themeColor="text1"/>
          <w:sz w:val="22"/>
          <w:szCs w:val="22"/>
        </w:rPr>
        <w:t xml:space="preserve"> ou en </w:t>
      </w:r>
      <w:hyperlink r:id="rId14" w:tooltip="Prose" w:history="1">
        <w:r w:rsidRPr="00BE5B89">
          <w:rPr>
            <w:rStyle w:val="Lienhypertexte"/>
            <w:color w:val="000000" w:themeColor="text1"/>
            <w:sz w:val="22"/>
            <w:szCs w:val="22"/>
          </w:rPr>
          <w:t>prose</w:t>
        </w:r>
      </w:hyperlink>
      <w:r w:rsidRPr="00BE5B89">
        <w:rPr>
          <w:color w:val="000000" w:themeColor="text1"/>
          <w:sz w:val="22"/>
          <w:szCs w:val="22"/>
        </w:rPr>
        <w:t>. Il met en scène des chevaliers qui combattent pour leurs dames. Les romans courtois représentent la notion d'</w:t>
      </w:r>
      <w:hyperlink r:id="rId15" w:tooltip="Amour courtois" w:history="1">
        <w:r w:rsidRPr="00BE5B89">
          <w:rPr>
            <w:rStyle w:val="Lienhypertexte"/>
            <w:color w:val="000000" w:themeColor="text1"/>
            <w:sz w:val="22"/>
            <w:szCs w:val="22"/>
          </w:rPr>
          <w:t>amour courtois</w:t>
        </w:r>
      </w:hyperlink>
    </w:p>
    <w:p w:rsidR="005E725C" w:rsidRPr="00C62E12" w:rsidRDefault="00C21862" w:rsidP="005E725C">
      <w:pPr>
        <w:spacing w:before="100" w:beforeAutospacing="1" w:after="100" w:afterAutospacing="1"/>
        <w:rPr>
          <w:rFonts w:ascii="Times New Roman" w:eastAsia="Times New Roman" w:hAnsi="Times New Roman" w:cs="Times New Roman"/>
          <w:color w:val="000000" w:themeColor="text1"/>
          <w:sz w:val="24"/>
          <w:szCs w:val="24"/>
          <w:lang w:eastAsia="fr-FR"/>
        </w:rPr>
      </w:pPr>
      <w:r w:rsidRPr="00BE5B89">
        <w:rPr>
          <w:color w:val="000000" w:themeColor="text1"/>
          <w:sz w:val="18"/>
          <w:szCs w:val="18"/>
          <w:highlight w:val="cyan"/>
        </w:rPr>
        <w:t>Roman fantastique</w:t>
      </w:r>
      <w:r w:rsidRPr="00C62E12">
        <w:rPr>
          <w:color w:val="000000" w:themeColor="text1"/>
          <w:sz w:val="18"/>
          <w:szCs w:val="18"/>
        </w:rPr>
        <w:t> :</w:t>
      </w:r>
      <w:r w:rsidR="005E725C" w:rsidRPr="00C62E12">
        <w:rPr>
          <w:b/>
          <w:bCs/>
          <w:color w:val="000000" w:themeColor="text1"/>
        </w:rPr>
        <w:t xml:space="preserve"> </w:t>
      </w:r>
    </w:p>
    <w:p w:rsidR="00C21862" w:rsidRPr="00C62E12" w:rsidRDefault="005E725C" w:rsidP="00B776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5E725C">
        <w:rPr>
          <w:rFonts w:ascii="Times New Roman" w:eastAsia="Times New Roman" w:hAnsi="Times New Roman" w:cs="Times New Roman"/>
          <w:color w:val="000000" w:themeColor="text1"/>
          <w:sz w:val="24"/>
          <w:szCs w:val="24"/>
          <w:lang w:eastAsia="fr-FR"/>
        </w:rPr>
        <w:t>Le récit fantastique se caractérise par l'apparition d'un événement surnaturel ou anormal dans un univers réaliste.  Cela déstabilisera le personnage qui tentera d'analyser, d'affronter cet élément irrationnel.</w:t>
      </w:r>
    </w:p>
    <w:p w:rsidR="0066653C" w:rsidRPr="00C62E12" w:rsidRDefault="0066653C" w:rsidP="0066653C">
      <w:pPr>
        <w:pStyle w:val="NormalWeb"/>
        <w:rPr>
          <w:rFonts w:ascii="Verdana" w:hAnsi="Verdana"/>
          <w:color w:val="000000" w:themeColor="text1"/>
          <w:sz w:val="20"/>
          <w:szCs w:val="20"/>
        </w:rPr>
      </w:pPr>
      <w:r w:rsidRPr="00C62E12">
        <w:rPr>
          <w:rFonts w:ascii="Verdana" w:hAnsi="Verdana"/>
          <w:color w:val="000000" w:themeColor="text1"/>
          <w:sz w:val="20"/>
          <w:szCs w:val="20"/>
        </w:rPr>
        <w:t xml:space="preserve">- </w:t>
      </w:r>
      <w:r w:rsidRPr="00C62E12">
        <w:rPr>
          <w:rStyle w:val="lev"/>
          <w:rFonts w:ascii="Verdana" w:hAnsi="Verdana"/>
          <w:color w:val="000000" w:themeColor="text1"/>
        </w:rPr>
        <w:t>Théâtre</w:t>
      </w:r>
      <w:r w:rsidRPr="00C62E12">
        <w:rPr>
          <w:rStyle w:val="lev"/>
          <w:rFonts w:ascii="Verdana" w:hAnsi="Verdana"/>
          <w:color w:val="000000" w:themeColor="text1"/>
          <w:sz w:val="20"/>
          <w:szCs w:val="20"/>
        </w:rPr>
        <w:t xml:space="preserve"> </w:t>
      </w:r>
      <w:r w:rsidRPr="00C62E12">
        <w:rPr>
          <w:rFonts w:ascii="Verdana" w:hAnsi="Verdana"/>
          <w:color w:val="000000" w:themeColor="text1"/>
          <w:sz w:val="20"/>
          <w:szCs w:val="20"/>
        </w:rPr>
        <w:t>(tragédie ; comédie ; drame romantique...).</w:t>
      </w:r>
    </w:p>
    <w:p w:rsidR="005E725C" w:rsidRPr="00C62E12" w:rsidRDefault="005E725C" w:rsidP="0066653C">
      <w:pPr>
        <w:pStyle w:val="NormalWeb"/>
        <w:rPr>
          <w:color w:val="000000" w:themeColor="text1"/>
        </w:rPr>
      </w:pPr>
      <w:r w:rsidRPr="00BE5B89">
        <w:rPr>
          <w:rFonts w:ascii="Verdana" w:hAnsi="Verdana"/>
          <w:b/>
          <w:bCs/>
          <w:color w:val="000000" w:themeColor="text1"/>
          <w:sz w:val="20"/>
          <w:szCs w:val="20"/>
          <w:highlight w:val="cyan"/>
        </w:rPr>
        <w:t>Tragédie </w:t>
      </w:r>
      <w:r w:rsidRPr="00BE5B89">
        <w:rPr>
          <w:rFonts w:ascii="Verdana" w:hAnsi="Verdana"/>
          <w:color w:val="000000" w:themeColor="text1"/>
          <w:sz w:val="20"/>
          <w:szCs w:val="20"/>
          <w:highlight w:val="cyan"/>
        </w:rPr>
        <w:t>:</w:t>
      </w:r>
      <w:r w:rsidRPr="00C62E12">
        <w:rPr>
          <w:color w:val="000000" w:themeColor="text1"/>
        </w:rPr>
        <w:t xml:space="preserve"> La </w:t>
      </w:r>
      <w:r w:rsidRPr="00C62E12">
        <w:rPr>
          <w:b/>
          <w:bCs/>
          <w:color w:val="000000" w:themeColor="text1"/>
        </w:rPr>
        <w:t>tragédie</w:t>
      </w:r>
      <w:r w:rsidRPr="00C62E12">
        <w:rPr>
          <w:color w:val="000000" w:themeColor="text1"/>
        </w:rPr>
        <w:t xml:space="preserve"> est un genre </w:t>
      </w:r>
      <w:hyperlink r:id="rId16" w:tooltip="Théâtre" w:history="1">
        <w:r w:rsidRPr="00C62E12">
          <w:rPr>
            <w:rStyle w:val="Lienhypertexte"/>
            <w:color w:val="000000" w:themeColor="text1"/>
          </w:rPr>
          <w:t>théâtral</w:t>
        </w:r>
      </w:hyperlink>
      <w:r w:rsidRPr="00C62E12">
        <w:rPr>
          <w:color w:val="000000" w:themeColor="text1"/>
        </w:rPr>
        <w:t xml:space="preserve"> dont l’origine remonte au </w:t>
      </w:r>
      <w:hyperlink r:id="rId17" w:tooltip="Théâtre grec antique" w:history="1">
        <w:r w:rsidRPr="00C62E12">
          <w:rPr>
            <w:rStyle w:val="Lienhypertexte"/>
            <w:color w:val="000000" w:themeColor="text1"/>
          </w:rPr>
          <w:t>théâtre grec antique</w:t>
        </w:r>
      </w:hyperlink>
      <w:r w:rsidRPr="00C62E12">
        <w:rPr>
          <w:color w:val="000000" w:themeColor="text1"/>
        </w:rPr>
        <w:t>.</w:t>
      </w:r>
    </w:p>
    <w:p w:rsidR="005E725C" w:rsidRPr="00C62E12" w:rsidRDefault="005E725C" w:rsidP="0066653C">
      <w:pPr>
        <w:pStyle w:val="NormalWeb"/>
        <w:rPr>
          <w:color w:val="000000" w:themeColor="text1"/>
        </w:rPr>
      </w:pPr>
      <w:r w:rsidRPr="00BE5B89">
        <w:rPr>
          <w:b/>
          <w:bCs/>
          <w:color w:val="000000" w:themeColor="text1"/>
          <w:highlight w:val="cyan"/>
        </w:rPr>
        <w:t>Comédie</w:t>
      </w:r>
      <w:r w:rsidRPr="00BE5B89">
        <w:rPr>
          <w:b/>
          <w:bCs/>
          <w:color w:val="000000" w:themeColor="text1"/>
        </w:rPr>
        <w:t> </w:t>
      </w:r>
      <w:r w:rsidRPr="00C62E12">
        <w:rPr>
          <w:color w:val="000000" w:themeColor="text1"/>
        </w:rPr>
        <w:t xml:space="preserve">: </w:t>
      </w:r>
      <w:r w:rsidR="00B77600" w:rsidRPr="00C62E12">
        <w:rPr>
          <w:color w:val="000000" w:themeColor="text1"/>
        </w:rPr>
        <w:t xml:space="preserve">La comédie est un genre </w:t>
      </w:r>
      <w:r w:rsidR="00F850AD" w:rsidRPr="00C62E12">
        <w:rPr>
          <w:color w:val="000000" w:themeColor="text1"/>
        </w:rPr>
        <w:t>théâtral</w:t>
      </w:r>
      <w:r w:rsidR="00B77600" w:rsidRPr="00C62E12">
        <w:rPr>
          <w:color w:val="000000" w:themeColor="text1"/>
        </w:rPr>
        <w:t xml:space="preserve"> et </w:t>
      </w:r>
      <w:r w:rsidR="00F850AD" w:rsidRPr="00C62E12">
        <w:rPr>
          <w:color w:val="000000" w:themeColor="text1"/>
        </w:rPr>
        <w:t>cinématographique. Elle</w:t>
      </w:r>
      <w:r w:rsidRPr="00C62E12">
        <w:rPr>
          <w:color w:val="000000" w:themeColor="text1"/>
        </w:rPr>
        <w:t xml:space="preserve"> met en scène des personnages qui appartiennent aux catégories moyennes de la société (selon les époques et les cultures, on y trouvera principalement des esclaves, valets, commerçants, bourgeois, mais rarement des nobles, lesquels sont des personnages de tragédie), et dont les aventures se terminent de manière heureuse</w:t>
      </w:r>
      <w:r w:rsidR="00B77600" w:rsidRPr="00C62E12">
        <w:rPr>
          <w:color w:val="000000" w:themeColor="text1"/>
        </w:rPr>
        <w:t>.</w:t>
      </w:r>
    </w:p>
    <w:p w:rsidR="00B77600" w:rsidRPr="00C62E12" w:rsidRDefault="00B77600" w:rsidP="00B77600">
      <w:pPr>
        <w:pStyle w:val="NormalWeb"/>
        <w:rPr>
          <w:rFonts w:ascii="Verdana" w:hAnsi="Verdana"/>
          <w:color w:val="000000" w:themeColor="text1"/>
          <w:sz w:val="20"/>
          <w:szCs w:val="20"/>
        </w:rPr>
      </w:pPr>
      <w:r w:rsidRPr="00BE5B89">
        <w:rPr>
          <w:b/>
          <w:bCs/>
          <w:color w:val="000000" w:themeColor="text1"/>
          <w:highlight w:val="cyan"/>
        </w:rPr>
        <w:t>Drame romantique</w:t>
      </w:r>
      <w:r w:rsidRPr="00BE5B89">
        <w:rPr>
          <w:color w:val="000000" w:themeColor="text1"/>
          <w:highlight w:val="cyan"/>
        </w:rPr>
        <w:t> :</w:t>
      </w:r>
    </w:p>
    <w:p w:rsidR="00B77600" w:rsidRPr="00C62E12" w:rsidRDefault="00B77600" w:rsidP="00B77600">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B77600">
        <w:rPr>
          <w:rFonts w:ascii="Times New Roman" w:eastAsia="Times New Roman" w:hAnsi="Times New Roman" w:cs="Times New Roman"/>
          <w:color w:val="000000" w:themeColor="text1"/>
          <w:sz w:val="24"/>
          <w:szCs w:val="24"/>
          <w:lang w:eastAsia="fr-FR"/>
        </w:rPr>
        <w:t xml:space="preserve">Le </w:t>
      </w:r>
      <w:r w:rsidRPr="00B77600">
        <w:rPr>
          <w:rFonts w:ascii="Times New Roman" w:eastAsia="Times New Roman" w:hAnsi="Times New Roman" w:cs="Times New Roman"/>
          <w:b/>
          <w:bCs/>
          <w:color w:val="000000" w:themeColor="text1"/>
          <w:sz w:val="24"/>
          <w:szCs w:val="24"/>
          <w:lang w:eastAsia="fr-FR"/>
        </w:rPr>
        <w:t>drame romantique</w:t>
      </w:r>
      <w:r w:rsidRPr="00B77600">
        <w:rPr>
          <w:rFonts w:ascii="Times New Roman" w:eastAsia="Times New Roman" w:hAnsi="Times New Roman" w:cs="Times New Roman"/>
          <w:color w:val="000000" w:themeColor="text1"/>
          <w:sz w:val="24"/>
          <w:szCs w:val="24"/>
          <w:lang w:eastAsia="fr-FR"/>
        </w:rPr>
        <w:t xml:space="preserve"> est une forme théâtrale née au début du </w:t>
      </w:r>
      <w:hyperlink r:id="rId18" w:tooltip="XIXe siècle" w:history="1">
        <w:r w:rsidRPr="00C62E12">
          <w:rPr>
            <w:rFonts w:ascii="Times New Roman" w:eastAsia="Times New Roman" w:hAnsi="Times New Roman" w:cs="Times New Roman"/>
            <w:smallCaps/>
            <w:color w:val="000000" w:themeColor="text1"/>
            <w:sz w:val="24"/>
            <w:szCs w:val="24"/>
            <w:u w:val="single"/>
            <w:lang w:eastAsia="fr-FR"/>
          </w:rPr>
          <w:t>XIX</w:t>
        </w:r>
        <w:r w:rsidRPr="00C62E12">
          <w:rPr>
            <w:rFonts w:ascii="Times New Roman" w:eastAsia="Times New Roman" w:hAnsi="Times New Roman" w:cs="Times New Roman"/>
            <w:color w:val="000000" w:themeColor="text1"/>
            <w:sz w:val="24"/>
            <w:szCs w:val="24"/>
            <w:u w:val="single"/>
            <w:vertAlign w:val="superscript"/>
            <w:lang w:eastAsia="fr-FR"/>
          </w:rPr>
          <w:t>e</w:t>
        </w:r>
        <w:r w:rsidRPr="00C62E12">
          <w:rPr>
            <w:rFonts w:ascii="Times New Roman" w:eastAsia="Times New Roman" w:hAnsi="Times New Roman" w:cs="Times New Roman"/>
            <w:color w:val="000000" w:themeColor="text1"/>
            <w:sz w:val="24"/>
            <w:szCs w:val="24"/>
            <w:u w:val="single"/>
            <w:lang w:eastAsia="fr-FR"/>
          </w:rPr>
          <w:t> siècle</w:t>
        </w:r>
      </w:hyperlink>
      <w:r w:rsidRPr="00B77600">
        <w:rPr>
          <w:rFonts w:ascii="Times New Roman" w:eastAsia="Times New Roman" w:hAnsi="Times New Roman" w:cs="Times New Roman"/>
          <w:color w:val="000000" w:themeColor="text1"/>
          <w:sz w:val="24"/>
          <w:szCs w:val="24"/>
          <w:lang w:eastAsia="fr-FR"/>
        </w:rPr>
        <w:t xml:space="preserve"> à la suite du </w:t>
      </w:r>
      <w:hyperlink r:id="rId19" w:tooltip="Drame bourgeois" w:history="1">
        <w:r w:rsidRPr="00C62E12">
          <w:rPr>
            <w:rFonts w:ascii="Times New Roman" w:eastAsia="Times New Roman" w:hAnsi="Times New Roman" w:cs="Times New Roman"/>
            <w:color w:val="000000" w:themeColor="text1"/>
            <w:sz w:val="24"/>
            <w:szCs w:val="24"/>
            <w:u w:val="single"/>
            <w:lang w:eastAsia="fr-FR"/>
          </w:rPr>
          <w:t>drame bourgeois</w:t>
        </w:r>
      </w:hyperlink>
      <w:r w:rsidRPr="00B77600">
        <w:rPr>
          <w:rFonts w:ascii="Times New Roman" w:eastAsia="Times New Roman" w:hAnsi="Times New Roman" w:cs="Times New Roman"/>
          <w:color w:val="000000" w:themeColor="text1"/>
          <w:sz w:val="24"/>
          <w:szCs w:val="24"/>
          <w:lang w:eastAsia="fr-FR"/>
        </w:rPr>
        <w:t xml:space="preserve"> du </w:t>
      </w:r>
      <w:hyperlink r:id="rId20" w:tooltip="XVIIIe siècle" w:history="1">
        <w:r w:rsidRPr="00C62E12">
          <w:rPr>
            <w:rFonts w:ascii="Times New Roman" w:eastAsia="Times New Roman" w:hAnsi="Times New Roman" w:cs="Times New Roman"/>
            <w:smallCaps/>
            <w:color w:val="000000" w:themeColor="text1"/>
            <w:sz w:val="24"/>
            <w:szCs w:val="24"/>
            <w:u w:val="single"/>
            <w:lang w:eastAsia="fr-FR"/>
          </w:rPr>
          <w:t>XVIII</w:t>
        </w:r>
        <w:r w:rsidRPr="00C62E12">
          <w:rPr>
            <w:rFonts w:ascii="Times New Roman" w:eastAsia="Times New Roman" w:hAnsi="Times New Roman" w:cs="Times New Roman"/>
            <w:color w:val="000000" w:themeColor="text1"/>
            <w:sz w:val="24"/>
            <w:szCs w:val="24"/>
            <w:u w:val="single"/>
            <w:vertAlign w:val="superscript"/>
            <w:lang w:eastAsia="fr-FR"/>
          </w:rPr>
          <w:t>e</w:t>
        </w:r>
        <w:r w:rsidRPr="00C62E12">
          <w:rPr>
            <w:rFonts w:ascii="Times New Roman" w:eastAsia="Times New Roman" w:hAnsi="Times New Roman" w:cs="Times New Roman"/>
            <w:color w:val="000000" w:themeColor="text1"/>
            <w:sz w:val="24"/>
            <w:szCs w:val="24"/>
            <w:u w:val="single"/>
            <w:lang w:eastAsia="fr-FR"/>
          </w:rPr>
          <w:t> siècle</w:t>
        </w:r>
      </w:hyperlink>
      <w:r w:rsidRPr="00B77600">
        <w:rPr>
          <w:rFonts w:ascii="Times New Roman" w:eastAsia="Times New Roman" w:hAnsi="Times New Roman" w:cs="Times New Roman"/>
          <w:color w:val="000000" w:themeColor="text1"/>
          <w:sz w:val="24"/>
          <w:szCs w:val="24"/>
          <w:lang w:eastAsia="fr-FR"/>
        </w:rPr>
        <w:t xml:space="preserve">. L'œuvre de </w:t>
      </w:r>
      <w:hyperlink r:id="rId21" w:tooltip="Stendhal" w:history="1">
        <w:r w:rsidRPr="00C62E12">
          <w:rPr>
            <w:rFonts w:ascii="Times New Roman" w:eastAsia="Times New Roman" w:hAnsi="Times New Roman" w:cs="Times New Roman"/>
            <w:color w:val="000000" w:themeColor="text1"/>
            <w:sz w:val="24"/>
            <w:szCs w:val="24"/>
            <w:u w:val="single"/>
            <w:lang w:eastAsia="fr-FR"/>
          </w:rPr>
          <w:t>Stendhal</w:t>
        </w:r>
      </w:hyperlink>
      <w:r w:rsidRPr="00B77600">
        <w:rPr>
          <w:rFonts w:ascii="Times New Roman" w:eastAsia="Times New Roman" w:hAnsi="Times New Roman" w:cs="Times New Roman"/>
          <w:color w:val="000000" w:themeColor="text1"/>
          <w:sz w:val="24"/>
          <w:szCs w:val="24"/>
          <w:lang w:eastAsia="fr-FR"/>
        </w:rPr>
        <w:t xml:space="preserve">, </w:t>
      </w:r>
      <w:hyperlink r:id="rId22" w:tooltip="Racine et Shakespeare" w:history="1">
        <w:r w:rsidRPr="00C62E12">
          <w:rPr>
            <w:rFonts w:ascii="Times New Roman" w:eastAsia="Times New Roman" w:hAnsi="Times New Roman" w:cs="Times New Roman"/>
            <w:color w:val="000000" w:themeColor="text1"/>
            <w:sz w:val="24"/>
            <w:szCs w:val="24"/>
            <w:u w:val="single"/>
            <w:lang w:eastAsia="fr-FR"/>
          </w:rPr>
          <w:t>Racine et Shakespeare</w:t>
        </w:r>
      </w:hyperlink>
      <w:r w:rsidRPr="00B77600">
        <w:rPr>
          <w:rFonts w:ascii="Times New Roman" w:eastAsia="Times New Roman" w:hAnsi="Times New Roman" w:cs="Times New Roman"/>
          <w:color w:val="000000" w:themeColor="text1"/>
          <w:sz w:val="24"/>
          <w:szCs w:val="24"/>
          <w:lang w:eastAsia="fr-FR"/>
        </w:rPr>
        <w:t xml:space="preserve"> paru en </w:t>
      </w:r>
      <w:hyperlink r:id="rId23" w:tooltip="1823" w:history="1">
        <w:r w:rsidRPr="00C62E12">
          <w:rPr>
            <w:rFonts w:ascii="Times New Roman" w:eastAsia="Times New Roman" w:hAnsi="Times New Roman" w:cs="Times New Roman"/>
            <w:color w:val="000000" w:themeColor="text1"/>
            <w:sz w:val="24"/>
            <w:szCs w:val="24"/>
            <w:u w:val="single"/>
            <w:lang w:eastAsia="fr-FR"/>
          </w:rPr>
          <w:t>1823</w:t>
        </w:r>
      </w:hyperlink>
      <w:r w:rsidRPr="00B77600">
        <w:rPr>
          <w:rFonts w:ascii="Times New Roman" w:eastAsia="Times New Roman" w:hAnsi="Times New Roman" w:cs="Times New Roman"/>
          <w:color w:val="000000" w:themeColor="text1"/>
          <w:sz w:val="24"/>
          <w:szCs w:val="24"/>
          <w:lang w:eastAsia="fr-FR"/>
        </w:rPr>
        <w:t xml:space="preserve">, est un de ses textes fondateurs. Le drame romantique marque la volonté des dramaturges de s'affranchir des règles classiques, jugées trop contraignantes et rigides, notamment la règle des trois unités (sauf unité d'action). Victor Hugo est admis comme l'un des principaux théoriciens du drame romantique dont il a exposé les grandes lignes dans sa préface de </w:t>
      </w:r>
      <w:r w:rsidRPr="00B77600">
        <w:rPr>
          <w:rFonts w:ascii="Times New Roman" w:eastAsia="Times New Roman" w:hAnsi="Times New Roman" w:cs="Times New Roman"/>
          <w:b/>
          <w:bCs/>
          <w:color w:val="000000" w:themeColor="text1"/>
          <w:sz w:val="24"/>
          <w:szCs w:val="24"/>
          <w:lang w:eastAsia="fr-FR"/>
        </w:rPr>
        <w:t>Cromwell</w:t>
      </w:r>
      <w:r w:rsidRPr="00B77600">
        <w:rPr>
          <w:rFonts w:ascii="Times New Roman" w:eastAsia="Times New Roman" w:hAnsi="Times New Roman" w:cs="Times New Roman"/>
          <w:color w:val="000000" w:themeColor="text1"/>
          <w:sz w:val="24"/>
          <w:szCs w:val="24"/>
          <w:lang w:eastAsia="fr-FR"/>
        </w:rPr>
        <w:t xml:space="preserve">. Il y définit le drame romantique comme « une peinture totale de la nature ». Dans le drame romantique, le souci de </w:t>
      </w:r>
      <w:hyperlink r:id="rId24" w:tooltip="Modernité" w:history="1">
        <w:r w:rsidRPr="00C62E12">
          <w:rPr>
            <w:rFonts w:ascii="Times New Roman" w:eastAsia="Times New Roman" w:hAnsi="Times New Roman" w:cs="Times New Roman"/>
            <w:color w:val="000000" w:themeColor="text1"/>
            <w:sz w:val="24"/>
            <w:szCs w:val="24"/>
            <w:u w:val="single"/>
            <w:lang w:eastAsia="fr-FR"/>
          </w:rPr>
          <w:t>modernité</w:t>
        </w:r>
      </w:hyperlink>
      <w:r w:rsidRPr="00B77600">
        <w:rPr>
          <w:rFonts w:ascii="Times New Roman" w:eastAsia="Times New Roman" w:hAnsi="Times New Roman" w:cs="Times New Roman"/>
          <w:color w:val="000000" w:themeColor="text1"/>
          <w:sz w:val="24"/>
          <w:szCs w:val="24"/>
          <w:lang w:eastAsia="fr-FR"/>
        </w:rPr>
        <w:t xml:space="preserve"> et de </w:t>
      </w:r>
      <w:hyperlink r:id="rId25" w:tooltip="Réalisme" w:history="1">
        <w:r w:rsidRPr="00C62E12">
          <w:rPr>
            <w:rFonts w:ascii="Times New Roman" w:eastAsia="Times New Roman" w:hAnsi="Times New Roman" w:cs="Times New Roman"/>
            <w:color w:val="000000" w:themeColor="text1"/>
            <w:sz w:val="24"/>
            <w:szCs w:val="24"/>
            <w:u w:val="single"/>
            <w:lang w:eastAsia="fr-FR"/>
          </w:rPr>
          <w:t>réalisme</w:t>
        </w:r>
      </w:hyperlink>
      <w:r w:rsidRPr="00B77600">
        <w:rPr>
          <w:rFonts w:ascii="Times New Roman" w:eastAsia="Times New Roman" w:hAnsi="Times New Roman" w:cs="Times New Roman"/>
          <w:color w:val="000000" w:themeColor="text1"/>
          <w:sz w:val="24"/>
          <w:szCs w:val="24"/>
          <w:lang w:eastAsia="fr-FR"/>
        </w:rPr>
        <w:t xml:space="preserve"> prévaut ; on délaisse parfois le vers pour la prose et l'on privilégie le pittoresque et l'émotion : on mêle, selon le mot d'Hugo, « le sublime et le grotesque ». Le drame romantique mêle trois aspects essentiels : le drame historique, le drame humain et le drame social.</w:t>
      </w:r>
    </w:p>
    <w:p w:rsidR="0066653C" w:rsidRPr="00C62E12" w:rsidRDefault="0066653C" w:rsidP="0066653C">
      <w:pPr>
        <w:pStyle w:val="NormalWeb"/>
        <w:rPr>
          <w:rFonts w:ascii="Verdana" w:hAnsi="Verdana"/>
          <w:color w:val="000000" w:themeColor="text1"/>
          <w:sz w:val="20"/>
          <w:szCs w:val="20"/>
        </w:rPr>
      </w:pPr>
      <w:r w:rsidRPr="00C62E12">
        <w:rPr>
          <w:rFonts w:ascii="Verdana" w:hAnsi="Verdana"/>
          <w:color w:val="000000" w:themeColor="text1"/>
          <w:sz w:val="20"/>
          <w:szCs w:val="20"/>
        </w:rPr>
        <w:t>-</w:t>
      </w:r>
      <w:r w:rsidRPr="00C62E12">
        <w:rPr>
          <w:rFonts w:ascii="Verdana" w:hAnsi="Verdana"/>
          <w:color w:val="000000" w:themeColor="text1"/>
        </w:rPr>
        <w:t xml:space="preserve"> </w:t>
      </w:r>
      <w:r w:rsidRPr="00C62E12">
        <w:rPr>
          <w:rStyle w:val="lev"/>
          <w:rFonts w:ascii="Verdana" w:hAnsi="Verdana"/>
          <w:color w:val="000000" w:themeColor="text1"/>
        </w:rPr>
        <w:t>Poésie</w:t>
      </w:r>
      <w:r w:rsidRPr="00C62E12">
        <w:rPr>
          <w:rFonts w:ascii="Verdana" w:hAnsi="Verdana"/>
          <w:color w:val="000000" w:themeColor="text1"/>
        </w:rPr>
        <w:t xml:space="preserve"> </w:t>
      </w:r>
      <w:r w:rsidRPr="00C62E12">
        <w:rPr>
          <w:rFonts w:ascii="Verdana" w:hAnsi="Verdana"/>
          <w:color w:val="000000" w:themeColor="text1"/>
          <w:sz w:val="20"/>
          <w:szCs w:val="20"/>
        </w:rPr>
        <w:t>(lyrique ; épique ; élégiaque ; satirique ; didactique...).</w:t>
      </w:r>
    </w:p>
    <w:p w:rsidR="00C62E12" w:rsidRDefault="00C62E12" w:rsidP="0066653C">
      <w:pPr>
        <w:pStyle w:val="NormalWeb"/>
        <w:rPr>
          <w:color w:val="000000" w:themeColor="text1"/>
        </w:rPr>
      </w:pPr>
      <w:r w:rsidRPr="00C62E12">
        <w:rPr>
          <w:color w:val="000000" w:themeColor="text1"/>
        </w:rPr>
        <w:t xml:space="preserve">La </w:t>
      </w:r>
      <w:r w:rsidRPr="00C62E12">
        <w:rPr>
          <w:b/>
          <w:bCs/>
          <w:color w:val="000000" w:themeColor="text1"/>
        </w:rPr>
        <w:t>poésie</w:t>
      </w:r>
      <w:r w:rsidRPr="00C62E12">
        <w:rPr>
          <w:color w:val="000000" w:themeColor="text1"/>
        </w:rPr>
        <w:t xml:space="preserve"> est un </w:t>
      </w:r>
      <w:hyperlink r:id="rId26" w:tooltip="Genre littéraire" w:history="1">
        <w:r w:rsidRPr="00C62E12">
          <w:rPr>
            <w:rStyle w:val="Lienhypertexte"/>
            <w:color w:val="000000" w:themeColor="text1"/>
          </w:rPr>
          <w:t>genre littéraire</w:t>
        </w:r>
      </w:hyperlink>
      <w:r w:rsidRPr="00C62E12">
        <w:rPr>
          <w:color w:val="000000" w:themeColor="text1"/>
        </w:rPr>
        <w:t xml:space="preserve"> très ancien aux formes variées, écrites généralement en </w:t>
      </w:r>
      <w:hyperlink r:id="rId27" w:tooltip="Vers" w:history="1">
        <w:r w:rsidRPr="00C62E12">
          <w:rPr>
            <w:rStyle w:val="Lienhypertexte"/>
            <w:color w:val="000000" w:themeColor="text1"/>
          </w:rPr>
          <w:t>vers</w:t>
        </w:r>
      </w:hyperlink>
      <w:r w:rsidRPr="00C62E12">
        <w:rPr>
          <w:color w:val="000000" w:themeColor="text1"/>
        </w:rPr>
        <w:t xml:space="preserve"> (il existe cependant des </w:t>
      </w:r>
      <w:hyperlink r:id="rId28" w:tooltip="Poème en prose" w:history="1">
        <w:r w:rsidRPr="00C62E12">
          <w:rPr>
            <w:rStyle w:val="Lienhypertexte"/>
            <w:color w:val="000000" w:themeColor="text1"/>
          </w:rPr>
          <w:t>poèmes en prose</w:t>
        </w:r>
      </w:hyperlink>
      <w:r w:rsidRPr="00C62E12">
        <w:rPr>
          <w:color w:val="000000" w:themeColor="text1"/>
        </w:rPr>
        <w:t>), dans lequel l’importance dominante est accordée à la forme, c’est-à-dire au signifiant. La poésie est un art du langage qui fait une utilisation maximale des ressources de la langue. Elle reste cependant difficile à définir, et cette définition varie d'ailleurs au fil du temps, au point que chaque siècle peut lui trouver une fonction et une expression qui varie aussi d'auteur en auteur</w:t>
      </w:r>
      <w:r>
        <w:rPr>
          <w:color w:val="000000" w:themeColor="text1"/>
        </w:rPr>
        <w:t>.</w:t>
      </w:r>
    </w:p>
    <w:p w:rsidR="00BE5B89" w:rsidRPr="00BE5B89" w:rsidRDefault="00C62E12" w:rsidP="00BE5B89">
      <w:pPr>
        <w:pStyle w:val="NormalWeb"/>
        <w:rPr>
          <w:color w:val="auto"/>
        </w:rPr>
      </w:pPr>
      <w:r w:rsidRPr="00C62E12">
        <w:rPr>
          <w:b/>
          <w:bCs/>
          <w:color w:val="000000" w:themeColor="text1"/>
          <w:sz w:val="36"/>
          <w:szCs w:val="36"/>
        </w:rPr>
        <w:t>-L’essai :</w:t>
      </w:r>
      <w:r w:rsidRPr="00C62E12">
        <w:rPr>
          <w:sz w:val="36"/>
          <w:szCs w:val="36"/>
        </w:rPr>
        <w:t xml:space="preserve"> </w:t>
      </w:r>
      <w:r w:rsidRPr="00C62E12">
        <w:rPr>
          <w:color w:val="auto"/>
        </w:rPr>
        <w:t xml:space="preserve">En </w:t>
      </w:r>
      <w:hyperlink r:id="rId29" w:tooltip="Littérature" w:history="1">
        <w:r w:rsidRPr="00C62E12">
          <w:rPr>
            <w:color w:val="0000FF"/>
            <w:u w:val="single"/>
          </w:rPr>
          <w:t>littérature</w:t>
        </w:r>
      </w:hyperlink>
      <w:r w:rsidRPr="00C62E12">
        <w:rPr>
          <w:color w:val="auto"/>
        </w:rPr>
        <w:t xml:space="preserve">, un </w:t>
      </w:r>
      <w:r w:rsidRPr="00C62E12">
        <w:rPr>
          <w:b/>
          <w:bCs/>
          <w:color w:val="auto"/>
        </w:rPr>
        <w:t>essai</w:t>
      </w:r>
      <w:r w:rsidRPr="00C62E12">
        <w:rPr>
          <w:color w:val="auto"/>
        </w:rPr>
        <w:t xml:space="preserve"> est une œuvre de réflexion débattant d'un sujet donné selon le point de vue de l’auteur. Ce genre littéraire a été créé par Michel de Montaigne pendant la </w:t>
      </w:r>
      <w:hyperlink r:id="rId30" w:tooltip="Renaissance (période historique)" w:history="1">
        <w:r w:rsidRPr="00C62E12">
          <w:rPr>
            <w:color w:val="0000FF"/>
            <w:u w:val="single"/>
          </w:rPr>
          <w:t>Renaissance</w:t>
        </w:r>
      </w:hyperlink>
      <w:r w:rsidRPr="00C62E12">
        <w:rPr>
          <w:color w:val="auto"/>
        </w:rPr>
        <w:t xml:space="preserve">. </w:t>
      </w:r>
      <w:proofErr w:type="gramStart"/>
      <w:r w:rsidR="00BE5B89" w:rsidRPr="00BE5B89">
        <w:rPr>
          <w:color w:val="auto"/>
        </w:rPr>
        <w:t>l'essai</w:t>
      </w:r>
      <w:proofErr w:type="gramEnd"/>
      <w:r w:rsidR="00BE5B89" w:rsidRPr="00BE5B89">
        <w:rPr>
          <w:color w:val="auto"/>
        </w:rPr>
        <w:t xml:space="preserve"> est une prise de parole. L'auteur assume sa parole, souhaite la découvrir. Il se donne voix en passant par la voie du texte.</w:t>
      </w:r>
    </w:p>
    <w:p w:rsidR="00C62E12" w:rsidRPr="00BE5B89" w:rsidRDefault="00BE5B89" w:rsidP="00BE5B8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E5B89">
        <w:rPr>
          <w:rFonts w:ascii="Times New Roman" w:eastAsia="Times New Roman" w:hAnsi="Times New Roman" w:cs="Times New Roman"/>
          <w:sz w:val="24"/>
          <w:szCs w:val="24"/>
          <w:lang w:eastAsia="fr-FR"/>
        </w:rPr>
        <w:t>Se donner voix : dire les choses et n'importe quelle chose, créer son propre sens et le proposer au lecteur (se situer).</w:t>
      </w:r>
    </w:p>
    <w:p w:rsidR="00C62E12" w:rsidRPr="00C62E12" w:rsidRDefault="00C62E12" w:rsidP="00C62E12">
      <w:pPr>
        <w:spacing w:before="100" w:beforeAutospacing="1" w:after="100" w:afterAutospacing="1" w:line="240" w:lineRule="auto"/>
        <w:rPr>
          <w:rFonts w:ascii="Times New Roman" w:eastAsia="Times New Roman" w:hAnsi="Times New Roman" w:cs="Times New Roman"/>
          <w:sz w:val="24"/>
          <w:szCs w:val="24"/>
          <w:lang w:eastAsia="fr-FR"/>
        </w:rPr>
      </w:pPr>
      <w:r w:rsidRPr="00C62E12">
        <w:rPr>
          <w:rFonts w:ascii="Times New Roman" w:eastAsia="Times New Roman" w:hAnsi="Times New Roman" w:cs="Times New Roman"/>
          <w:sz w:val="24"/>
          <w:szCs w:val="24"/>
          <w:lang w:eastAsia="fr-FR"/>
        </w:rPr>
        <w:t xml:space="preserve">L’auteur d’un essai est appelé essayiste. </w:t>
      </w:r>
    </w:p>
    <w:p w:rsidR="00C62E12" w:rsidRPr="00C62E12" w:rsidRDefault="00C62E12" w:rsidP="0066653C">
      <w:pPr>
        <w:pStyle w:val="NormalWeb"/>
        <w:rPr>
          <w:rFonts w:ascii="Verdana" w:hAnsi="Verdana"/>
          <w:color w:val="000000" w:themeColor="text1"/>
          <w:sz w:val="20"/>
          <w:szCs w:val="20"/>
        </w:rPr>
      </w:pPr>
    </w:p>
    <w:p w:rsidR="001B72B3" w:rsidRDefault="001B72B3"/>
    <w:sectPr w:rsidR="001B72B3" w:rsidSect="00116D99">
      <w:pgSz w:w="11906" w:h="16838"/>
      <w:pgMar w:top="142" w:right="424"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1082"/>
    <w:multiLevelType w:val="multilevel"/>
    <w:tmpl w:val="6348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53C"/>
    <w:rsid w:val="00116D99"/>
    <w:rsid w:val="001B72B3"/>
    <w:rsid w:val="003F4063"/>
    <w:rsid w:val="005E725C"/>
    <w:rsid w:val="0066653C"/>
    <w:rsid w:val="007928D3"/>
    <w:rsid w:val="00B77600"/>
    <w:rsid w:val="00BD2D0F"/>
    <w:rsid w:val="00BE5B89"/>
    <w:rsid w:val="00C21862"/>
    <w:rsid w:val="00C62E12"/>
    <w:rsid w:val="00F850AD"/>
    <w:rsid w:val="00F876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653C"/>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66653C"/>
    <w:rPr>
      <w:b/>
      <w:bCs/>
    </w:rPr>
  </w:style>
  <w:style w:type="character" w:styleId="Lienhypertexte">
    <w:name w:val="Hyperlink"/>
    <w:basedOn w:val="Policepardfaut"/>
    <w:uiPriority w:val="99"/>
    <w:semiHidden/>
    <w:unhideWhenUsed/>
    <w:rsid w:val="0066653C"/>
    <w:rPr>
      <w:color w:val="0000FF"/>
      <w:u w:val="single"/>
    </w:rPr>
  </w:style>
  <w:style w:type="character" w:customStyle="1" w:styleId="citecrochet1">
    <w:name w:val="cite_crochet1"/>
    <w:basedOn w:val="Policepardfaut"/>
    <w:rsid w:val="0066653C"/>
    <w:rPr>
      <w:vanish/>
      <w:webHidden w:val="0"/>
      <w:specVanish w:val="0"/>
    </w:rPr>
  </w:style>
  <w:style w:type="character" w:customStyle="1" w:styleId="romain">
    <w:name w:val="romain"/>
    <w:basedOn w:val="Policepardfaut"/>
    <w:rsid w:val="00C21862"/>
  </w:style>
  <w:style w:type="character" w:customStyle="1" w:styleId="romain1">
    <w:name w:val="romain1"/>
    <w:basedOn w:val="Policepardfaut"/>
    <w:rsid w:val="00B77600"/>
    <w:rPr>
      <w:smallCaps/>
    </w:rPr>
  </w:style>
</w:styles>
</file>

<file path=word/webSettings.xml><?xml version="1.0" encoding="utf-8"?>
<w:webSettings xmlns:r="http://schemas.openxmlformats.org/officeDocument/2006/relationships" xmlns:w="http://schemas.openxmlformats.org/wordprocessingml/2006/main">
  <w:divs>
    <w:div w:id="1231504106">
      <w:bodyDiv w:val="1"/>
      <w:marLeft w:val="0"/>
      <w:marRight w:val="0"/>
      <w:marTop w:val="0"/>
      <w:marBottom w:val="0"/>
      <w:divBdr>
        <w:top w:val="none" w:sz="0" w:space="0" w:color="auto"/>
        <w:left w:val="none" w:sz="0" w:space="0" w:color="auto"/>
        <w:bottom w:val="none" w:sz="0" w:space="0" w:color="auto"/>
        <w:right w:val="none" w:sz="0" w:space="0" w:color="auto"/>
      </w:divBdr>
      <w:divsChild>
        <w:div w:id="6658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670554">
          <w:marLeft w:val="0"/>
          <w:marRight w:val="0"/>
          <w:marTop w:val="0"/>
          <w:marBottom w:val="0"/>
          <w:divBdr>
            <w:top w:val="none" w:sz="0" w:space="0" w:color="auto"/>
            <w:left w:val="none" w:sz="0" w:space="0" w:color="auto"/>
            <w:bottom w:val="none" w:sz="0" w:space="0" w:color="auto"/>
            <w:right w:val="none" w:sz="0" w:space="0" w:color="auto"/>
          </w:divBdr>
          <w:divsChild>
            <w:div w:id="9007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553">
      <w:bodyDiv w:val="1"/>
      <w:marLeft w:val="0"/>
      <w:marRight w:val="0"/>
      <w:marTop w:val="0"/>
      <w:marBottom w:val="0"/>
      <w:divBdr>
        <w:top w:val="none" w:sz="0" w:space="0" w:color="auto"/>
        <w:left w:val="none" w:sz="0" w:space="0" w:color="auto"/>
        <w:bottom w:val="none" w:sz="0" w:space="0" w:color="auto"/>
        <w:right w:val="none" w:sz="0" w:space="0" w:color="auto"/>
      </w:divBdr>
      <w:divsChild>
        <w:div w:id="492379444">
          <w:marLeft w:val="0"/>
          <w:marRight w:val="0"/>
          <w:marTop w:val="0"/>
          <w:marBottom w:val="0"/>
          <w:divBdr>
            <w:top w:val="none" w:sz="0" w:space="0" w:color="auto"/>
            <w:left w:val="none" w:sz="0" w:space="0" w:color="auto"/>
            <w:bottom w:val="none" w:sz="0" w:space="0" w:color="auto"/>
            <w:right w:val="none" w:sz="0" w:space="0" w:color="auto"/>
          </w:divBdr>
          <w:divsChild>
            <w:div w:id="13138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2495">
      <w:bodyDiv w:val="1"/>
      <w:marLeft w:val="0"/>
      <w:marRight w:val="0"/>
      <w:marTop w:val="0"/>
      <w:marBottom w:val="0"/>
      <w:divBdr>
        <w:top w:val="none" w:sz="0" w:space="0" w:color="auto"/>
        <w:left w:val="none" w:sz="0" w:space="0" w:color="auto"/>
        <w:bottom w:val="none" w:sz="0" w:space="0" w:color="auto"/>
        <w:right w:val="none" w:sz="0" w:space="0" w:color="auto"/>
      </w:divBdr>
      <w:divsChild>
        <w:div w:id="1311667511">
          <w:marLeft w:val="0"/>
          <w:marRight w:val="0"/>
          <w:marTop w:val="0"/>
          <w:marBottom w:val="0"/>
          <w:divBdr>
            <w:top w:val="none" w:sz="0" w:space="0" w:color="auto"/>
            <w:left w:val="none" w:sz="0" w:space="0" w:color="auto"/>
            <w:bottom w:val="none" w:sz="0" w:space="0" w:color="auto"/>
            <w:right w:val="none" w:sz="0" w:space="0" w:color="auto"/>
          </w:divBdr>
          <w:divsChild>
            <w:div w:id="1154956721">
              <w:marLeft w:val="0"/>
              <w:marRight w:val="0"/>
              <w:marTop w:val="0"/>
              <w:marBottom w:val="0"/>
              <w:divBdr>
                <w:top w:val="none" w:sz="0" w:space="0" w:color="auto"/>
                <w:left w:val="none" w:sz="0" w:space="0" w:color="auto"/>
                <w:bottom w:val="none" w:sz="0" w:space="0" w:color="auto"/>
                <w:right w:val="none" w:sz="0" w:space="0" w:color="auto"/>
              </w:divBdr>
              <w:divsChild>
                <w:div w:id="427845581">
                  <w:marLeft w:val="0"/>
                  <w:marRight w:val="0"/>
                  <w:marTop w:val="0"/>
                  <w:marBottom w:val="0"/>
                  <w:divBdr>
                    <w:top w:val="none" w:sz="0" w:space="0" w:color="auto"/>
                    <w:left w:val="none" w:sz="0" w:space="0" w:color="auto"/>
                    <w:bottom w:val="none" w:sz="0" w:space="0" w:color="auto"/>
                    <w:right w:val="none" w:sz="0" w:space="0" w:color="auto"/>
                  </w:divBdr>
                  <w:divsChild>
                    <w:div w:id="9419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rose" TargetMode="External"/><Relationship Id="rId13" Type="http://schemas.openxmlformats.org/officeDocument/2006/relationships/hyperlink" Target="http://dictionnaire.sensagent.com/Octosyllabe/fr-fr/" TargetMode="External"/><Relationship Id="rId18" Type="http://schemas.openxmlformats.org/officeDocument/2006/relationships/hyperlink" Target="http://fr.wikipedia.org/wiki/XIXe_si%C3%A8cle" TargetMode="External"/><Relationship Id="rId26" Type="http://schemas.openxmlformats.org/officeDocument/2006/relationships/hyperlink" Target="http://fr.wikipedia.org/wiki/Genre_litt%C3%A9raire" TargetMode="External"/><Relationship Id="rId3" Type="http://schemas.openxmlformats.org/officeDocument/2006/relationships/settings" Target="settings.xml"/><Relationship Id="rId21" Type="http://schemas.openxmlformats.org/officeDocument/2006/relationships/hyperlink" Target="http://fr.wikipedia.org/wiki/Stendhal" TargetMode="External"/><Relationship Id="rId7" Type="http://schemas.openxmlformats.org/officeDocument/2006/relationships/hyperlink" Target="http://fr.wikipedia.org/wiki/R%C3%A9cit" TargetMode="External"/><Relationship Id="rId12" Type="http://schemas.openxmlformats.org/officeDocument/2006/relationships/hyperlink" Target="http://dictionnaire.sensagent.com/Moyen_%C3%82ge/fr-fr/" TargetMode="External"/><Relationship Id="rId17" Type="http://schemas.openxmlformats.org/officeDocument/2006/relationships/hyperlink" Target="http://fr.wikipedia.org/wiki/Th%C3%A9%C3%A2tre_grec_antique" TargetMode="External"/><Relationship Id="rId25" Type="http://schemas.openxmlformats.org/officeDocument/2006/relationships/hyperlink" Target="http://fr.wikipedia.org/wiki/R%C3%A9alisme" TargetMode="External"/><Relationship Id="rId2" Type="http://schemas.openxmlformats.org/officeDocument/2006/relationships/styles" Target="styles.xml"/><Relationship Id="rId16" Type="http://schemas.openxmlformats.org/officeDocument/2006/relationships/hyperlink" Target="http://fr.wikipedia.org/wiki/Th%C3%A9%C3%A2tre" TargetMode="External"/><Relationship Id="rId20" Type="http://schemas.openxmlformats.org/officeDocument/2006/relationships/hyperlink" Target="http://fr.wikipedia.org/wiki/XVIIIe_si%C3%A8cle" TargetMode="External"/><Relationship Id="rId29" Type="http://schemas.openxmlformats.org/officeDocument/2006/relationships/hyperlink" Target="http://fr.wikipedia.org/wiki/Litt%C3%A9rature" TargetMode="External"/><Relationship Id="rId1" Type="http://schemas.openxmlformats.org/officeDocument/2006/relationships/numbering" Target="numbering.xml"/><Relationship Id="rId6" Type="http://schemas.openxmlformats.org/officeDocument/2006/relationships/hyperlink" Target="http://fr.wikipedia.org/wiki/Narration" TargetMode="External"/><Relationship Id="rId11" Type="http://schemas.openxmlformats.org/officeDocument/2006/relationships/hyperlink" Target="http://fr.wikipedia.org/wiki/Aventure" TargetMode="External"/><Relationship Id="rId24" Type="http://schemas.openxmlformats.org/officeDocument/2006/relationships/hyperlink" Target="http://fr.wikipedia.org/wiki/Modernit%C3%A9" TargetMode="External"/><Relationship Id="rId32" Type="http://schemas.openxmlformats.org/officeDocument/2006/relationships/theme" Target="theme/theme1.xml"/><Relationship Id="rId5" Type="http://schemas.openxmlformats.org/officeDocument/2006/relationships/hyperlink" Target="http://fr.wikipedia.org/wiki/Genre_litt%C3%A9raire" TargetMode="External"/><Relationship Id="rId15" Type="http://schemas.openxmlformats.org/officeDocument/2006/relationships/hyperlink" Target="http://dictionnaire.sensagent.com/Amour_courtois/fr-fr/" TargetMode="External"/><Relationship Id="rId23" Type="http://schemas.openxmlformats.org/officeDocument/2006/relationships/hyperlink" Target="http://fr.wikipedia.org/wiki/1823" TargetMode="External"/><Relationship Id="rId28" Type="http://schemas.openxmlformats.org/officeDocument/2006/relationships/hyperlink" Target="http://fr.wikipedia.org/wiki/Po%C3%A8me_en_prose" TargetMode="External"/><Relationship Id="rId10" Type="http://schemas.openxmlformats.org/officeDocument/2006/relationships/hyperlink" Target="http://fr.wikipedia.org/wiki/R%C3%A9cit" TargetMode="External"/><Relationship Id="rId19" Type="http://schemas.openxmlformats.org/officeDocument/2006/relationships/hyperlink" Target="http://fr.wikipedia.org/wiki/Drame_bourgeoi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Souvenir_(m%C3%A9moire)" TargetMode="External"/><Relationship Id="rId14" Type="http://schemas.openxmlformats.org/officeDocument/2006/relationships/hyperlink" Target="http://dictionnaire.sensagent.com/Prose/fr-fr/" TargetMode="External"/><Relationship Id="rId22" Type="http://schemas.openxmlformats.org/officeDocument/2006/relationships/hyperlink" Target="http://fr.wikipedia.org/wiki/Racine_et_Shakespeare" TargetMode="External"/><Relationship Id="rId27" Type="http://schemas.openxmlformats.org/officeDocument/2006/relationships/hyperlink" Target="http://fr.wikipedia.org/wiki/Vers" TargetMode="External"/><Relationship Id="rId30" Type="http://schemas.openxmlformats.org/officeDocument/2006/relationships/hyperlink" Target="http://fr.wikipedia.org/wiki/Renaissance_(p%C3%A9riode_histo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Charafi</cp:lastModifiedBy>
  <cp:revision>3</cp:revision>
  <cp:lastPrinted>2010-09-22T22:35:00Z</cp:lastPrinted>
  <dcterms:created xsi:type="dcterms:W3CDTF">2010-09-22T21:16:00Z</dcterms:created>
  <dcterms:modified xsi:type="dcterms:W3CDTF">2011-12-16T14:44:00Z</dcterms:modified>
</cp:coreProperties>
</file>